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2DF7" w14:textId="72AB620F" w:rsidR="009E60FD" w:rsidRDefault="07B2944D" w:rsidP="0022791C">
      <w:pPr>
        <w:spacing w:after="0" w:line="240" w:lineRule="auto"/>
        <w:rPr>
          <w:b/>
          <w:bCs/>
        </w:rPr>
      </w:pPr>
      <w:r w:rsidRPr="69AFC630">
        <w:rPr>
          <w:b/>
          <w:bCs/>
        </w:rPr>
        <w:t>LOGO STRUCTURE</w:t>
      </w:r>
    </w:p>
    <w:p w14:paraId="5F958613" w14:textId="305CB522" w:rsidR="69AFC630" w:rsidRDefault="69AFC630" w:rsidP="69AFC630">
      <w:pPr>
        <w:spacing w:after="0" w:line="240" w:lineRule="auto"/>
        <w:rPr>
          <w:b/>
          <w:bCs/>
        </w:rPr>
      </w:pPr>
    </w:p>
    <w:p w14:paraId="56E82963" w14:textId="107C9D07" w:rsidR="69AFC630" w:rsidRDefault="69AFC630" w:rsidP="69AFC630">
      <w:pPr>
        <w:spacing w:after="0" w:line="240" w:lineRule="auto"/>
        <w:rPr>
          <w:b/>
          <w:bCs/>
        </w:rPr>
      </w:pPr>
    </w:p>
    <w:p w14:paraId="7B5B0C4F" w14:textId="77777777" w:rsidR="009E60FD" w:rsidRDefault="009E60FD" w:rsidP="0022791C">
      <w:pPr>
        <w:spacing w:after="0" w:line="240" w:lineRule="auto"/>
        <w:rPr>
          <w:b/>
          <w:bCs/>
        </w:rPr>
      </w:pPr>
    </w:p>
    <w:p w14:paraId="15923A29" w14:textId="2812C20E" w:rsidR="0022791C" w:rsidRPr="002D62F1" w:rsidRDefault="0022791C" w:rsidP="0022791C">
      <w:pPr>
        <w:spacing w:after="0" w:line="240" w:lineRule="auto"/>
        <w:rPr>
          <w:b/>
          <w:bCs/>
        </w:rPr>
      </w:pPr>
      <w:r w:rsidRPr="0021290D">
        <w:rPr>
          <w:b/>
          <w:bCs/>
        </w:rPr>
        <w:t>Je soussigné (nom, prénom et qualité) :</w:t>
      </w:r>
    </w:p>
    <w:p w14:paraId="25CE0293" w14:textId="77777777" w:rsidR="0022791C" w:rsidRDefault="0022791C" w:rsidP="0022791C">
      <w:pPr>
        <w:spacing w:after="0" w:line="240" w:lineRule="auto"/>
      </w:pPr>
    </w:p>
    <w:p w14:paraId="6B458669" w14:textId="56ECB084" w:rsidR="0022791C" w:rsidRDefault="0022791C" w:rsidP="0022791C">
      <w:pPr>
        <w:tabs>
          <w:tab w:val="left" w:pos="6237"/>
        </w:tabs>
        <w:spacing w:after="0" w:line="240" w:lineRule="auto"/>
      </w:pPr>
      <w:r>
        <w:t>Représentant de l</w:t>
      </w:r>
      <w:r w:rsidR="211AE474">
        <w:t xml:space="preserve">a structure </w:t>
      </w:r>
      <w:r>
        <w:t>(raison sociale) :</w:t>
      </w:r>
    </w:p>
    <w:p w14:paraId="65424F25" w14:textId="77777777" w:rsidR="0022791C" w:rsidRDefault="0022791C" w:rsidP="0022791C">
      <w:pPr>
        <w:tabs>
          <w:tab w:val="left" w:pos="6237"/>
        </w:tabs>
        <w:spacing w:after="0" w:line="240" w:lineRule="auto"/>
      </w:pPr>
    </w:p>
    <w:p w14:paraId="3BE338F3" w14:textId="77777777" w:rsidR="0022791C" w:rsidRPr="0021290D" w:rsidRDefault="0022791C" w:rsidP="0022791C">
      <w:pPr>
        <w:tabs>
          <w:tab w:val="left" w:pos="6237"/>
        </w:tabs>
        <w:spacing w:after="0" w:line="240" w:lineRule="auto"/>
      </w:pPr>
      <w:r>
        <w:t>N</w:t>
      </w:r>
      <w:r w:rsidRPr="0021290D">
        <w:t xml:space="preserve">° SIREN : </w:t>
      </w:r>
    </w:p>
    <w:p w14:paraId="170C9B72" w14:textId="77777777" w:rsidR="0022791C" w:rsidRPr="0021290D" w:rsidRDefault="0022791C" w:rsidP="0022791C">
      <w:pPr>
        <w:spacing w:after="0" w:line="240" w:lineRule="auto"/>
      </w:pPr>
    </w:p>
    <w:p w14:paraId="59B41DBC" w14:textId="0093812E" w:rsidR="0022791C" w:rsidRPr="0021290D" w:rsidRDefault="0022791C" w:rsidP="0022791C">
      <w:pPr>
        <w:spacing w:after="0" w:line="240" w:lineRule="auto"/>
      </w:pPr>
      <w:r>
        <w:t>Date de création de l</w:t>
      </w:r>
      <w:r w:rsidR="04C7C542">
        <w:t>a structure</w:t>
      </w:r>
      <w:r>
        <w:t xml:space="preserve"> : </w:t>
      </w:r>
    </w:p>
    <w:p w14:paraId="6DE58D69" w14:textId="77777777" w:rsidR="0022791C" w:rsidRPr="0021290D" w:rsidRDefault="0022791C" w:rsidP="0022791C">
      <w:pPr>
        <w:spacing w:after="0" w:line="240" w:lineRule="auto"/>
      </w:pPr>
    </w:p>
    <w:p w14:paraId="1E55DB9B" w14:textId="42FC83BE" w:rsidR="00463136" w:rsidRPr="00EF0E5E" w:rsidRDefault="0022791C" w:rsidP="00463136">
      <w:pPr>
        <w:spacing w:after="0" w:line="240" w:lineRule="auto"/>
        <w:rPr>
          <w:b/>
          <w:bCs/>
          <w:sz w:val="28"/>
          <w:szCs w:val="28"/>
        </w:rPr>
      </w:pPr>
      <w:r>
        <w:rPr>
          <w:b/>
          <w:bCs/>
          <w:sz w:val="28"/>
          <w:szCs w:val="28"/>
        </w:rPr>
        <w:t>DECLARE</w:t>
      </w:r>
    </w:p>
    <w:p w14:paraId="1A19B1DF" w14:textId="77777777" w:rsidR="00EF0E5E" w:rsidRPr="00463136" w:rsidRDefault="00EF0E5E" w:rsidP="00463136">
      <w:pPr>
        <w:spacing w:after="0" w:line="240" w:lineRule="auto"/>
      </w:pPr>
    </w:p>
    <w:p w14:paraId="7F25986D" w14:textId="41E833EB" w:rsidR="00EF0E5E" w:rsidRPr="0021290D" w:rsidRDefault="00EF0E5E" w:rsidP="00EF0E5E">
      <w:pPr>
        <w:spacing w:after="0" w:line="240" w:lineRule="auto"/>
        <w:rPr>
          <w:b/>
          <w:bCs/>
          <w:sz w:val="28"/>
          <w:szCs w:val="28"/>
          <w:u w:val="single"/>
        </w:rPr>
      </w:pPr>
      <w:r w:rsidRPr="69AFC630">
        <w:rPr>
          <w:b/>
          <w:bCs/>
          <w:sz w:val="28"/>
          <w:szCs w:val="28"/>
          <w:u w:val="single"/>
        </w:rPr>
        <w:t>Volet 1 : Données utiles à la définition du statut de l</w:t>
      </w:r>
      <w:r w:rsidR="34EA9F36" w:rsidRPr="69AFC630">
        <w:rPr>
          <w:b/>
          <w:bCs/>
          <w:sz w:val="28"/>
          <w:szCs w:val="28"/>
          <w:u w:val="single"/>
        </w:rPr>
        <w:t>a structure</w:t>
      </w:r>
    </w:p>
    <w:p w14:paraId="60558867" w14:textId="77777777" w:rsidR="00EF0E5E" w:rsidRPr="0021290D" w:rsidRDefault="00EF0E5E" w:rsidP="00EF0E5E">
      <w:pPr>
        <w:spacing w:after="0" w:line="240" w:lineRule="auto"/>
        <w:rPr>
          <w:b/>
          <w:bCs/>
        </w:rPr>
      </w:pPr>
    </w:p>
    <w:p w14:paraId="4C5ECC88" w14:textId="6782D628" w:rsidR="00EF0E5E" w:rsidRPr="0021290D" w:rsidRDefault="00EF0E5E" w:rsidP="00EF0E5E">
      <w:pPr>
        <w:spacing w:after="0" w:line="240" w:lineRule="auto"/>
        <w:rPr>
          <w:b/>
          <w:bCs/>
        </w:rPr>
      </w:pPr>
      <w:r w:rsidRPr="69AFC630">
        <w:rPr>
          <w:b/>
          <w:bCs/>
        </w:rPr>
        <w:t>L</w:t>
      </w:r>
      <w:r w:rsidR="2F1E262B" w:rsidRPr="69AFC630">
        <w:rPr>
          <w:b/>
          <w:bCs/>
        </w:rPr>
        <w:t>a structur</w:t>
      </w:r>
      <w:r w:rsidRPr="69AFC630">
        <w:rPr>
          <w:b/>
          <w:bCs/>
        </w:rPr>
        <w:t xml:space="preserve">e indiquée ci-dessus est une : </w:t>
      </w:r>
    </w:p>
    <w:p w14:paraId="6BD95392" w14:textId="00ACCFE3" w:rsidR="00EF0E5E" w:rsidRPr="0021290D" w:rsidRDefault="002D6742" w:rsidP="00EF0E5E">
      <w:pPr>
        <w:spacing w:after="0" w:line="240" w:lineRule="auto"/>
        <w:rPr>
          <w:i/>
          <w:iCs/>
        </w:rPr>
      </w:pPr>
      <w:sdt>
        <w:sdtPr>
          <w:id w:val="979495517"/>
          <w14:checkbox>
            <w14:checked w14:val="0"/>
            <w14:checkedState w14:val="2612" w14:font="MS Gothic"/>
            <w14:uncheckedState w14:val="2610" w14:font="MS Gothic"/>
          </w14:checkbox>
        </w:sdtPr>
        <w:sdtEndPr/>
        <w:sdtContent>
          <w:r w:rsidR="00EF0E5E" w:rsidRPr="0021290D">
            <w:rPr>
              <w:rFonts w:ascii="Segoe UI Symbol" w:hAnsi="Segoe UI Symbol" w:cs="Segoe UI Symbol"/>
            </w:rPr>
            <w:t>☐</w:t>
          </w:r>
        </w:sdtContent>
      </w:sdt>
      <w:r w:rsidR="00EF0E5E" w:rsidRPr="0021290D">
        <w:t xml:space="preserve">  Petite entreprise </w:t>
      </w:r>
      <w:r w:rsidR="00EF0E5E" w:rsidRPr="0021290D">
        <w:rPr>
          <w:i/>
          <w:iCs/>
        </w:rPr>
        <w:t xml:space="preserve">(Effectifs &lt; 50 et chiffre d’affaires annuel </w:t>
      </w:r>
      <w:r w:rsidR="00EF0E5E">
        <w:t>&lt;</w:t>
      </w:r>
      <w:r w:rsidR="00EF0E5E" w:rsidRPr="0021290D">
        <w:t xml:space="preserve"> </w:t>
      </w:r>
      <w:r w:rsidR="00EF0E5E" w:rsidRPr="0021290D">
        <w:rPr>
          <w:i/>
          <w:iCs/>
        </w:rPr>
        <w:t>1</w:t>
      </w:r>
      <w:r w:rsidR="00EF0E5E">
        <w:rPr>
          <w:i/>
          <w:iCs/>
        </w:rPr>
        <w:t>0</w:t>
      </w:r>
      <w:r w:rsidR="00EF0E5E" w:rsidRPr="0021290D">
        <w:rPr>
          <w:i/>
          <w:iCs/>
        </w:rPr>
        <w:t xml:space="preserve"> M€ </w:t>
      </w:r>
      <w:r w:rsidR="00EF0E5E" w:rsidRPr="0021290D">
        <w:rPr>
          <w:b/>
          <w:bCs/>
          <w:i/>
          <w:iCs/>
        </w:rPr>
        <w:t xml:space="preserve">ou </w:t>
      </w:r>
      <w:r w:rsidR="00EF0E5E" w:rsidRPr="0021290D">
        <w:rPr>
          <w:i/>
          <w:iCs/>
        </w:rPr>
        <w:t xml:space="preserve">total du bilan annuel </w:t>
      </w:r>
      <w:r w:rsidR="00EF0E5E">
        <w:t>&lt;</w:t>
      </w:r>
      <w:r w:rsidR="00EF0E5E" w:rsidRPr="0021290D">
        <w:t xml:space="preserve"> </w:t>
      </w:r>
      <w:r w:rsidR="00EF0E5E">
        <w:t>10</w:t>
      </w:r>
      <w:r w:rsidR="00EF0E5E" w:rsidRPr="0021290D">
        <w:rPr>
          <w:i/>
          <w:iCs/>
        </w:rPr>
        <w:t xml:space="preserve">M€ </w:t>
      </w:r>
    </w:p>
    <w:p w14:paraId="0B6803E6" w14:textId="749356BA" w:rsidR="00EF0E5E" w:rsidRPr="0021290D" w:rsidRDefault="002D6742" w:rsidP="00EF0E5E">
      <w:pPr>
        <w:spacing w:after="0" w:line="240" w:lineRule="auto"/>
        <w:rPr>
          <w:i/>
          <w:iCs/>
        </w:rPr>
      </w:pPr>
      <w:sdt>
        <w:sdtPr>
          <w:id w:val="2060591050"/>
          <w14:checkbox>
            <w14:checked w14:val="0"/>
            <w14:checkedState w14:val="2612" w14:font="MS Gothic"/>
            <w14:uncheckedState w14:val="2610" w14:font="MS Gothic"/>
          </w14:checkbox>
        </w:sdtPr>
        <w:sdtEndPr/>
        <w:sdtContent>
          <w:r w:rsidR="00EF0E5E" w:rsidRPr="0021290D">
            <w:rPr>
              <w:rFonts w:ascii="Segoe UI Symbol" w:hAnsi="Segoe UI Symbol" w:cs="Segoe UI Symbol"/>
            </w:rPr>
            <w:t>☐</w:t>
          </w:r>
        </w:sdtContent>
      </w:sdt>
      <w:r w:rsidR="00EF0E5E" w:rsidRPr="0021290D">
        <w:t xml:space="preserve">  Moyenne entreprise </w:t>
      </w:r>
      <w:r w:rsidR="00EF0E5E" w:rsidRPr="0021290D">
        <w:rPr>
          <w:i/>
          <w:iCs/>
        </w:rPr>
        <w:t xml:space="preserve">(Effectifs &lt; 250 et chiffre d’affaires annuel </w:t>
      </w:r>
      <w:r w:rsidR="00EF0E5E">
        <w:t>&lt;</w:t>
      </w:r>
      <w:r w:rsidR="00EF0E5E" w:rsidRPr="0021290D">
        <w:t xml:space="preserve"> </w:t>
      </w:r>
      <w:r w:rsidR="00EF0E5E" w:rsidRPr="0021290D">
        <w:rPr>
          <w:i/>
          <w:iCs/>
        </w:rPr>
        <w:t xml:space="preserve">50 M€ </w:t>
      </w:r>
      <w:r w:rsidR="00EF0E5E" w:rsidRPr="0021290D">
        <w:rPr>
          <w:b/>
          <w:bCs/>
          <w:i/>
          <w:iCs/>
        </w:rPr>
        <w:t xml:space="preserve">ou </w:t>
      </w:r>
      <w:r w:rsidR="00EF0E5E" w:rsidRPr="0021290D">
        <w:rPr>
          <w:i/>
          <w:iCs/>
        </w:rPr>
        <w:t xml:space="preserve">total du bilan annuel </w:t>
      </w:r>
      <w:r w:rsidR="00EF0E5E">
        <w:t>&lt;</w:t>
      </w:r>
      <w:r w:rsidR="00EF0E5E" w:rsidRPr="0021290D">
        <w:t xml:space="preserve"> </w:t>
      </w:r>
      <w:r w:rsidR="00EF0E5E" w:rsidRPr="0021290D">
        <w:rPr>
          <w:i/>
          <w:iCs/>
        </w:rPr>
        <w:t>43 M€</w:t>
      </w:r>
    </w:p>
    <w:p w14:paraId="306A4BC6" w14:textId="12323AB3" w:rsidR="00EF0E5E" w:rsidRPr="0021290D" w:rsidRDefault="002D6742" w:rsidP="00EF0E5E">
      <w:pPr>
        <w:spacing w:after="0" w:line="240" w:lineRule="auto"/>
      </w:pPr>
      <w:sdt>
        <w:sdtPr>
          <w:id w:val="-15863775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EF0E5E">
        <w:t xml:space="preserve">  Grande entreprise ou autre statut </w:t>
      </w:r>
    </w:p>
    <w:p w14:paraId="78E9ADC3" w14:textId="7CF3182C" w:rsidR="00EF0E5E" w:rsidRPr="0021290D" w:rsidRDefault="00CF120F" w:rsidP="00EF0E5E">
      <w:pPr>
        <w:spacing w:after="0" w:line="240" w:lineRule="auto"/>
        <w:rPr>
          <w:i/>
          <w:iCs/>
        </w:rPr>
      </w:pPr>
      <w:r>
        <w:rPr>
          <w:i/>
          <w:iCs/>
        </w:rPr>
        <w:t>I</w:t>
      </w:r>
      <w:r w:rsidR="00EF0E5E" w:rsidRPr="0021290D">
        <w:rPr>
          <w:i/>
          <w:iCs/>
        </w:rPr>
        <w:t>nformations à titre indicatif. Se reporter à la définition complète des petites et moyennes entreprises donnée par la recommandation 2003/361/CE de la Commission européenne</w:t>
      </w:r>
    </w:p>
    <w:p w14:paraId="37BC12F1" w14:textId="77777777" w:rsidR="00EF0E5E" w:rsidRPr="0021290D" w:rsidRDefault="00EF0E5E" w:rsidP="00EF0E5E">
      <w:pPr>
        <w:spacing w:after="0" w:line="240" w:lineRule="auto"/>
      </w:pPr>
    </w:p>
    <w:p w14:paraId="1CF00028" w14:textId="1C19D176" w:rsidR="00EF0E5E" w:rsidRPr="00303341" w:rsidRDefault="00E2245D" w:rsidP="00EF0E5E">
      <w:pPr>
        <w:spacing w:after="0" w:line="240" w:lineRule="auto"/>
        <w:rPr>
          <w:b/>
          <w:bCs/>
          <w:u w:val="single"/>
        </w:rPr>
      </w:pPr>
      <w:r w:rsidRPr="00303341">
        <w:rPr>
          <w:b/>
          <w:bCs/>
          <w:u w:val="single"/>
        </w:rPr>
        <w:t xml:space="preserve">NOTA : </w:t>
      </w:r>
    </w:p>
    <w:p w14:paraId="3E42C869" w14:textId="23CB7DB8" w:rsidR="00EF0E5E" w:rsidRPr="00E2245D" w:rsidRDefault="00C20FAA" w:rsidP="00EF0E5E">
      <w:pPr>
        <w:spacing w:after="0" w:line="240" w:lineRule="auto"/>
      </w:pPr>
      <w:r>
        <w:t>Si l</w:t>
      </w:r>
      <w:r w:rsidR="391E51DC">
        <w:t>a structure</w:t>
      </w:r>
      <w:r w:rsidR="00EF0E5E">
        <w:t xml:space="preserve"> que je représente est une entreprise</w:t>
      </w:r>
      <w:r w:rsidR="00C65427">
        <w:t xml:space="preserve"> </w:t>
      </w:r>
      <w:r>
        <w:t>:</w:t>
      </w:r>
    </w:p>
    <w:p w14:paraId="230F41BB" w14:textId="1EA7551D" w:rsidR="00EF0E5E" w:rsidRPr="00E2245D" w:rsidRDefault="00EF0E5E" w:rsidP="00EF0E5E">
      <w:pPr>
        <w:numPr>
          <w:ilvl w:val="0"/>
          <w:numId w:val="7"/>
        </w:numPr>
        <w:spacing w:after="0" w:line="240" w:lineRule="auto"/>
      </w:pPr>
      <w:proofErr w:type="gramStart"/>
      <w:r w:rsidRPr="00E2245D">
        <w:t>dont</w:t>
      </w:r>
      <w:proofErr w:type="gramEnd"/>
      <w:r w:rsidRPr="00E2245D">
        <w:t xml:space="preserve"> 25% ou plus de son capital ou de ses droits de vote sont contrôlés directement ou indirectement par une autre entreprise</w:t>
      </w:r>
      <w:r w:rsidR="00E92FEA" w:rsidRPr="00E2245D">
        <w:t>,</w:t>
      </w:r>
      <w:r w:rsidR="007548E0" w:rsidRPr="00E2245D">
        <w:t xml:space="preserve"> c’est le statut de cette entreprise qui doit pris en compte</w:t>
      </w:r>
      <w:r w:rsidRPr="00E2245D">
        <w:t>,</w:t>
      </w:r>
    </w:p>
    <w:p w14:paraId="1B5977C1" w14:textId="77777777" w:rsidR="00EF0E5E" w:rsidRPr="00E2245D" w:rsidRDefault="00EF0E5E" w:rsidP="00EF0E5E">
      <w:pPr>
        <w:spacing w:after="0" w:line="240" w:lineRule="auto"/>
      </w:pPr>
      <w:proofErr w:type="gramStart"/>
      <w:r w:rsidRPr="00E2245D">
        <w:t>ou</w:t>
      </w:r>
      <w:proofErr w:type="gramEnd"/>
      <w:r w:rsidRPr="00E2245D">
        <w:t xml:space="preserve"> </w:t>
      </w:r>
    </w:p>
    <w:p w14:paraId="5253F244" w14:textId="37B137CA" w:rsidR="00EF0E5E" w:rsidRPr="00E2245D" w:rsidRDefault="00EF0E5E" w:rsidP="00EF0E5E">
      <w:pPr>
        <w:numPr>
          <w:ilvl w:val="0"/>
          <w:numId w:val="7"/>
        </w:numPr>
        <w:spacing w:after="0" w:line="240" w:lineRule="auto"/>
      </w:pPr>
      <w:proofErr w:type="gramStart"/>
      <w:r w:rsidRPr="00E2245D">
        <w:t>a</w:t>
      </w:r>
      <w:proofErr w:type="gramEnd"/>
      <w:r w:rsidRPr="00E2245D">
        <w:t xml:space="preserve"> une participation de 25 % ou plus dans une autre entreprise</w:t>
      </w:r>
      <w:r w:rsidR="007548E0" w:rsidRPr="00E2245D">
        <w:t>, c’est le statut de cette entreprise qui doit être pris en compte</w:t>
      </w:r>
      <w:r w:rsidRPr="00E2245D">
        <w:t xml:space="preserve"> :</w:t>
      </w:r>
    </w:p>
    <w:p w14:paraId="49258476" w14:textId="77777777" w:rsidR="0089377F" w:rsidRPr="00E2245D" w:rsidRDefault="0089377F" w:rsidP="0089377F">
      <w:pPr>
        <w:spacing w:after="0" w:line="240" w:lineRule="auto"/>
      </w:pPr>
    </w:p>
    <w:p w14:paraId="547BE7A8" w14:textId="7A15C267" w:rsidR="000D711A" w:rsidRPr="00E2245D" w:rsidRDefault="0089377F" w:rsidP="0089377F">
      <w:pPr>
        <w:pStyle w:val="Paragraphedeliste"/>
        <w:numPr>
          <w:ilvl w:val="0"/>
          <w:numId w:val="1"/>
        </w:numPr>
        <w:spacing w:after="0" w:line="240" w:lineRule="auto"/>
      </w:pPr>
      <w:r w:rsidRPr="00E2245D">
        <w:t>En cas d’appartenance à un groupe</w:t>
      </w:r>
      <w:r w:rsidR="00C73265">
        <w:t>, le statut à</w:t>
      </w:r>
      <w:r w:rsidR="00C20FAA" w:rsidRPr="00E2245D">
        <w:t xml:space="preserve"> prendre en compte </w:t>
      </w:r>
      <w:r w:rsidR="00C73265">
        <w:t>est celui</w:t>
      </w:r>
      <w:r w:rsidR="00C20FAA" w:rsidRPr="00E2245D">
        <w:t xml:space="preserve"> correspondant à l’ensemble des entreprises du groupe</w:t>
      </w:r>
    </w:p>
    <w:p w14:paraId="0A3E7059" w14:textId="77777777" w:rsidR="00B05A03" w:rsidRDefault="00B05A03" w:rsidP="00B05A03">
      <w:pPr>
        <w:spacing w:after="0" w:line="240" w:lineRule="auto"/>
      </w:pPr>
    </w:p>
    <w:p w14:paraId="6D09F5D2" w14:textId="77777777" w:rsidR="007331BE" w:rsidRDefault="007331BE" w:rsidP="00B05A03">
      <w:pPr>
        <w:spacing w:after="0" w:line="240" w:lineRule="auto"/>
      </w:pPr>
    </w:p>
    <w:p w14:paraId="5D874741" w14:textId="77777777" w:rsidR="00B05A03" w:rsidRPr="0021290D" w:rsidRDefault="00B05A03" w:rsidP="00B05A03">
      <w:pPr>
        <w:spacing w:after="0" w:line="240" w:lineRule="auto"/>
      </w:pPr>
      <w:r w:rsidRPr="0021290D">
        <w:t xml:space="preserve">Date  </w:t>
      </w:r>
      <w:sdt>
        <w:sdtPr>
          <w:rPr>
            <w:i/>
          </w:rPr>
          <w:alias w:val="Date jj/mm/aa"/>
          <w:tag w:val="Date jj/mm/aa"/>
          <w:id w:val="2090732531"/>
          <w:showingPlcHdr/>
          <w:date w:fullDate="2016-03-14T00:00:00Z">
            <w:dateFormat w:val="dd/MM/yy"/>
            <w:lid w:val="fr-FR"/>
            <w:storeMappedDataAs w:val="dateTime"/>
            <w:calendar w:val="gregorian"/>
          </w:date>
        </w:sdtPr>
        <w:sdtEndPr/>
        <w:sdtContent>
          <w:r w:rsidRPr="0021290D">
            <w:rPr>
              <w:i/>
            </w:rPr>
            <w:t xml:space="preserve">     </w:t>
          </w:r>
        </w:sdtContent>
      </w:sdt>
      <w:r w:rsidRPr="0021290D">
        <w:t xml:space="preserve">                 </w:t>
      </w:r>
    </w:p>
    <w:p w14:paraId="29C56B4C" w14:textId="5FE6744C" w:rsidR="00B05A03" w:rsidRPr="0021290D" w:rsidRDefault="00B05A03" w:rsidP="00B05A03">
      <w:pPr>
        <w:spacing w:after="0" w:line="240" w:lineRule="auto"/>
      </w:pPr>
      <w:r>
        <w:t>Nom, prénom, qualité, s</w:t>
      </w:r>
      <w:r w:rsidRPr="0021290D">
        <w:t xml:space="preserve">ignature </w:t>
      </w:r>
    </w:p>
    <w:p w14:paraId="54117F59" w14:textId="77777777" w:rsidR="00B05A03" w:rsidRDefault="00B05A03" w:rsidP="00B05A03">
      <w:pPr>
        <w:spacing w:after="0" w:line="240" w:lineRule="auto"/>
      </w:pPr>
    </w:p>
    <w:p w14:paraId="429E2C1C" w14:textId="77777777" w:rsidR="00303341" w:rsidRDefault="00303341" w:rsidP="00B05A03">
      <w:pPr>
        <w:spacing w:after="0" w:line="240" w:lineRule="auto"/>
      </w:pPr>
    </w:p>
    <w:p w14:paraId="166FC64B" w14:textId="77777777" w:rsidR="00303341" w:rsidRDefault="00303341" w:rsidP="00B05A03">
      <w:pPr>
        <w:spacing w:after="0" w:line="240" w:lineRule="auto"/>
      </w:pPr>
    </w:p>
    <w:p w14:paraId="397A38C7" w14:textId="77777777" w:rsidR="002D62D1" w:rsidRPr="00303341" w:rsidRDefault="002D62D1" w:rsidP="002D62D1">
      <w:pPr>
        <w:spacing w:after="0" w:line="240" w:lineRule="auto"/>
        <w:rPr>
          <w:b/>
          <w:bCs/>
          <w:i/>
          <w:iCs/>
          <w:sz w:val="24"/>
          <w:szCs w:val="24"/>
        </w:rPr>
      </w:pPr>
      <w:r w:rsidRPr="00303341">
        <w:rPr>
          <w:b/>
          <w:bCs/>
          <w:i/>
          <w:iCs/>
          <w:sz w:val="24"/>
          <w:szCs w:val="24"/>
        </w:rPr>
        <w:t>Si vous ne souhaitez pas que l’aide relève d’un régime « de minimis », remplissez le volet 2</w:t>
      </w:r>
    </w:p>
    <w:p w14:paraId="20E0EFD4" w14:textId="77777777" w:rsidR="002D62D1" w:rsidRDefault="002D62D1" w:rsidP="002D62D1">
      <w:pPr>
        <w:spacing w:after="0" w:line="240" w:lineRule="auto"/>
        <w:rPr>
          <w:b/>
          <w:bCs/>
          <w:i/>
          <w:iCs/>
          <w:sz w:val="24"/>
          <w:szCs w:val="24"/>
        </w:rPr>
      </w:pPr>
      <w:r w:rsidRPr="00303341">
        <w:rPr>
          <w:b/>
          <w:bCs/>
          <w:i/>
          <w:iCs/>
          <w:sz w:val="24"/>
          <w:szCs w:val="24"/>
        </w:rPr>
        <w:t>Si vous sollicitez l’aide au titre d’un régime « de minimis », remplissez le volet 3</w:t>
      </w:r>
    </w:p>
    <w:p w14:paraId="143E6D3E" w14:textId="5841D5D8" w:rsidR="00C758FB" w:rsidRPr="00303341" w:rsidRDefault="00C758FB" w:rsidP="002D62D1">
      <w:pPr>
        <w:spacing w:after="0" w:line="240" w:lineRule="auto"/>
        <w:rPr>
          <w:b/>
          <w:bCs/>
          <w:i/>
          <w:iCs/>
          <w:sz w:val="24"/>
          <w:szCs w:val="24"/>
        </w:rPr>
      </w:pPr>
      <w:r>
        <w:rPr>
          <w:b/>
          <w:bCs/>
          <w:i/>
          <w:iCs/>
          <w:sz w:val="24"/>
          <w:szCs w:val="24"/>
        </w:rPr>
        <w:t>Si vous hésitez, remplissez le volet 2 et le volet 3</w:t>
      </w:r>
    </w:p>
    <w:p w14:paraId="2AA11651" w14:textId="00E1D92D" w:rsidR="000D711A" w:rsidRDefault="000D711A">
      <w:r>
        <w:br w:type="page"/>
      </w:r>
    </w:p>
    <w:p w14:paraId="38C8AC2C" w14:textId="77777777" w:rsidR="00CC160F" w:rsidRPr="00C64D68" w:rsidRDefault="00CC160F" w:rsidP="00CC160F">
      <w:pPr>
        <w:spacing w:after="0" w:line="240" w:lineRule="auto"/>
        <w:rPr>
          <w:b/>
          <w:bCs/>
          <w:sz w:val="28"/>
          <w:szCs w:val="28"/>
        </w:rPr>
      </w:pPr>
      <w:r w:rsidRPr="00C64D68">
        <w:rPr>
          <w:b/>
          <w:bCs/>
          <w:sz w:val="28"/>
          <w:szCs w:val="28"/>
          <w:highlight w:val="lightGray"/>
        </w:rPr>
        <w:lastRenderedPageBreak/>
        <w:t>A renseigner si l’aide n’est pas demandée au titre du régime « de minimis »</w:t>
      </w:r>
    </w:p>
    <w:p w14:paraId="1FF94494" w14:textId="77777777" w:rsidR="00CC160F" w:rsidRDefault="00CC160F" w:rsidP="001A774D">
      <w:pPr>
        <w:spacing w:after="0" w:line="240" w:lineRule="auto"/>
        <w:rPr>
          <w:b/>
          <w:bCs/>
          <w:sz w:val="28"/>
          <w:szCs w:val="28"/>
          <w:u w:val="single"/>
        </w:rPr>
      </w:pPr>
    </w:p>
    <w:p w14:paraId="1826DD80" w14:textId="6F761464" w:rsidR="001A774D" w:rsidRPr="00D87A82" w:rsidRDefault="001A774D" w:rsidP="001A774D">
      <w:pPr>
        <w:spacing w:after="0" w:line="240" w:lineRule="auto"/>
        <w:rPr>
          <w:b/>
          <w:bCs/>
          <w:sz w:val="28"/>
          <w:szCs w:val="28"/>
          <w:u w:val="single"/>
        </w:rPr>
      </w:pPr>
      <w:r w:rsidRPr="00D87A82">
        <w:rPr>
          <w:b/>
          <w:bCs/>
          <w:sz w:val="28"/>
          <w:szCs w:val="28"/>
          <w:u w:val="single"/>
        </w:rPr>
        <w:t>Volet 2 : Données nécessaire</w:t>
      </w:r>
      <w:r>
        <w:rPr>
          <w:b/>
          <w:bCs/>
          <w:sz w:val="28"/>
          <w:szCs w:val="28"/>
          <w:u w:val="single"/>
        </w:rPr>
        <w:t>s</w:t>
      </w:r>
      <w:r w:rsidRPr="00D87A82">
        <w:rPr>
          <w:b/>
          <w:bCs/>
          <w:sz w:val="28"/>
          <w:szCs w:val="28"/>
          <w:u w:val="single"/>
        </w:rPr>
        <w:t xml:space="preserve"> à la vérification de l’éligibilité de l’aide </w:t>
      </w:r>
    </w:p>
    <w:p w14:paraId="682FD201" w14:textId="77777777" w:rsidR="001A774D" w:rsidRDefault="001A774D" w:rsidP="000D711A">
      <w:pPr>
        <w:spacing w:after="0" w:line="240" w:lineRule="auto"/>
        <w:rPr>
          <w:b/>
          <w:bCs/>
        </w:rPr>
      </w:pPr>
    </w:p>
    <w:p w14:paraId="2AB90CA5" w14:textId="77777777" w:rsidR="001A774D" w:rsidRDefault="001A774D" w:rsidP="000D711A">
      <w:pPr>
        <w:spacing w:after="0" w:line="240" w:lineRule="auto"/>
        <w:rPr>
          <w:b/>
          <w:bCs/>
        </w:rPr>
      </w:pPr>
    </w:p>
    <w:p w14:paraId="73554C37" w14:textId="0EB93656" w:rsidR="000D711A" w:rsidRPr="0089377F" w:rsidRDefault="00C3747E" w:rsidP="000D711A">
      <w:pPr>
        <w:spacing w:after="0" w:line="240" w:lineRule="auto"/>
        <w:rPr>
          <w:b/>
          <w:bCs/>
        </w:rPr>
      </w:pPr>
      <w:r w:rsidRPr="69AFC630">
        <w:rPr>
          <w:b/>
          <w:bCs/>
        </w:rPr>
        <w:t>L</w:t>
      </w:r>
      <w:r w:rsidR="4073D67B" w:rsidRPr="69AFC630">
        <w:rPr>
          <w:b/>
          <w:bCs/>
        </w:rPr>
        <w:t>a structure</w:t>
      </w:r>
      <w:r w:rsidR="0089377F" w:rsidRPr="69AFC630">
        <w:rPr>
          <w:b/>
          <w:bCs/>
        </w:rPr>
        <w:t xml:space="preserve"> que je représente :</w:t>
      </w:r>
    </w:p>
    <w:p w14:paraId="6D5C7514" w14:textId="53E7CA09" w:rsidR="00463136" w:rsidRDefault="00155B43" w:rsidP="00463136">
      <w:pPr>
        <w:pStyle w:val="Paragraphedeliste"/>
        <w:numPr>
          <w:ilvl w:val="0"/>
          <w:numId w:val="1"/>
        </w:numPr>
        <w:spacing w:after="0" w:line="240" w:lineRule="auto"/>
      </w:pPr>
      <w:r w:rsidRPr="00463136">
        <w:t>N’a</w:t>
      </w:r>
      <w:r w:rsidR="00463136" w:rsidRPr="00463136">
        <w:t xml:space="preserve"> pas bénéficié d’aides déclarées incompatibles avec le marché intérieur et non</w:t>
      </w:r>
      <w:r w:rsidR="00463136">
        <w:t xml:space="preserve"> </w:t>
      </w:r>
      <w:r w:rsidR="00463136" w:rsidRPr="00463136">
        <w:t>remboursées à ce jour</w:t>
      </w:r>
    </w:p>
    <w:p w14:paraId="4C9E3A29" w14:textId="77777777" w:rsidR="00C3747E" w:rsidRPr="00463136" w:rsidRDefault="00C3747E" w:rsidP="00C3747E">
      <w:pPr>
        <w:pStyle w:val="Paragraphedeliste"/>
        <w:spacing w:after="0" w:line="240" w:lineRule="auto"/>
      </w:pPr>
    </w:p>
    <w:p w14:paraId="07FB4BCC" w14:textId="4EE336AE" w:rsidR="00463136" w:rsidRPr="00463136" w:rsidRDefault="00155B43" w:rsidP="00463136">
      <w:pPr>
        <w:pStyle w:val="Paragraphedeliste"/>
        <w:numPr>
          <w:ilvl w:val="0"/>
          <w:numId w:val="1"/>
        </w:numPr>
        <w:spacing w:after="0" w:line="240" w:lineRule="auto"/>
      </w:pPr>
      <w:r w:rsidRPr="00463136">
        <w:t>N’est</w:t>
      </w:r>
      <w:r w:rsidR="00463136" w:rsidRPr="00463136">
        <w:t xml:space="preserve"> pas en difficulté au sens des lignes directrices de l’Union européenne, à savoir :</w:t>
      </w:r>
    </w:p>
    <w:p w14:paraId="4E9774B3" w14:textId="67E3A858" w:rsidR="00463136" w:rsidRPr="00463136" w:rsidRDefault="00155B43" w:rsidP="00463136">
      <w:pPr>
        <w:pStyle w:val="Paragraphedeliste"/>
        <w:numPr>
          <w:ilvl w:val="1"/>
          <w:numId w:val="1"/>
        </w:numPr>
        <w:spacing w:after="0" w:line="240" w:lineRule="auto"/>
      </w:pPr>
      <w:r w:rsidRPr="00463136">
        <w:t>N’a</w:t>
      </w:r>
      <w:r w:rsidR="00463136" w:rsidRPr="00463136">
        <w:t xml:space="preserve"> pas bénéficié d’une aide au sauvetage</w:t>
      </w:r>
    </w:p>
    <w:p w14:paraId="2364DB95" w14:textId="04979F6C" w:rsidR="00463136" w:rsidRPr="00463136" w:rsidRDefault="00155B43" w:rsidP="00463136">
      <w:pPr>
        <w:pStyle w:val="Paragraphedeliste"/>
        <w:numPr>
          <w:ilvl w:val="1"/>
          <w:numId w:val="1"/>
        </w:numPr>
        <w:spacing w:after="0" w:line="240" w:lineRule="auto"/>
      </w:pPr>
      <w:r w:rsidRPr="00463136">
        <w:t>N’a</w:t>
      </w:r>
      <w:r w:rsidR="00463136" w:rsidRPr="00463136">
        <w:t xml:space="preserve"> pas bénéficié d’une aide à la restructuration</w:t>
      </w:r>
    </w:p>
    <w:p w14:paraId="244473B5" w14:textId="25F6C95D" w:rsidR="00463136" w:rsidRPr="00463136" w:rsidRDefault="00155B43" w:rsidP="00155B43">
      <w:pPr>
        <w:pStyle w:val="Paragraphedeliste"/>
        <w:numPr>
          <w:ilvl w:val="1"/>
          <w:numId w:val="1"/>
        </w:numPr>
        <w:spacing w:after="0" w:line="240" w:lineRule="auto"/>
      </w:pPr>
      <w:r w:rsidRPr="00463136">
        <w:t>Pour</w:t>
      </w:r>
      <w:r w:rsidR="00463136" w:rsidRPr="00463136">
        <w:t xml:space="preserve"> les sociétés à responsabilité limitée, la moitié du capital social n’a pas</w:t>
      </w:r>
      <w:r w:rsidR="00463136">
        <w:t xml:space="preserve"> </w:t>
      </w:r>
      <w:r w:rsidR="00463136" w:rsidRPr="00463136">
        <w:t>disparu en raison des pertes accumulées au cours des 3 dernières années</w:t>
      </w:r>
    </w:p>
    <w:p w14:paraId="5BBFCD21" w14:textId="63F93F39" w:rsidR="00463136" w:rsidRDefault="00155B43" w:rsidP="00155B43">
      <w:pPr>
        <w:pStyle w:val="Paragraphedeliste"/>
        <w:numPr>
          <w:ilvl w:val="1"/>
          <w:numId w:val="1"/>
        </w:numPr>
        <w:spacing w:after="0" w:line="240" w:lineRule="auto"/>
      </w:pPr>
      <w:r w:rsidRPr="00463136">
        <w:t>Pour</w:t>
      </w:r>
      <w:r w:rsidR="00463136" w:rsidRPr="00463136">
        <w:t xml:space="preserve"> les sociétés dont certains associés ont une responsabilité illimitée pour</w:t>
      </w:r>
      <w:r w:rsidR="00463136">
        <w:t xml:space="preserve"> </w:t>
      </w:r>
      <w:r w:rsidR="00463136" w:rsidRPr="00463136">
        <w:t>les dettes de la société, la moitié des fonds propres, tels qu’inscrits dans les</w:t>
      </w:r>
      <w:r w:rsidR="00463136">
        <w:t xml:space="preserve"> </w:t>
      </w:r>
      <w:r w:rsidR="00463136" w:rsidRPr="00463136">
        <w:t>comptes de la société, n’a pas disparu en raison des pertes accumulées au</w:t>
      </w:r>
      <w:r w:rsidR="00463136">
        <w:t xml:space="preserve"> </w:t>
      </w:r>
      <w:r w:rsidR="00463136" w:rsidRPr="00463136">
        <w:t>cours des 3 dernières années</w:t>
      </w:r>
    </w:p>
    <w:p w14:paraId="0FA44C3E" w14:textId="55649457" w:rsidR="00155B43" w:rsidRPr="00EB39F5" w:rsidRDefault="00155B43" w:rsidP="00155B43">
      <w:pPr>
        <w:pStyle w:val="Paragraphedeliste"/>
        <w:numPr>
          <w:ilvl w:val="1"/>
          <w:numId w:val="1"/>
        </w:numPr>
        <w:spacing w:after="0" w:line="240" w:lineRule="auto"/>
      </w:pPr>
      <w:r>
        <w:t>D</w:t>
      </w:r>
      <w:r w:rsidRPr="00EB39F5">
        <w:t>ans le cas d'une entreprise autre qu'une PME, lorsque depuis les deux exercices précédents</w:t>
      </w:r>
      <w:r>
        <w:t xml:space="preserve"> </w:t>
      </w:r>
      <w:r w:rsidRPr="00EB39F5">
        <w:t>:</w:t>
      </w:r>
    </w:p>
    <w:p w14:paraId="2D0DADA2" w14:textId="4469DE61" w:rsidR="00155B43" w:rsidRPr="00EB39F5" w:rsidRDefault="00155B43" w:rsidP="00155B43">
      <w:pPr>
        <w:pStyle w:val="Paragraphedeliste"/>
        <w:numPr>
          <w:ilvl w:val="2"/>
          <w:numId w:val="1"/>
        </w:numPr>
        <w:spacing w:after="0" w:line="240" w:lineRule="auto"/>
      </w:pPr>
      <w:r w:rsidRPr="00EB39F5">
        <w:t xml:space="preserve">1) le ratio emprunts/capitaux propres de l'entreprise est </w:t>
      </w:r>
      <w:r>
        <w:t>inférieur</w:t>
      </w:r>
      <w:r w:rsidRPr="00EB39F5">
        <w:t xml:space="preserve"> à 7,</w:t>
      </w:r>
      <w:proofErr w:type="gramStart"/>
      <w:r w:rsidRPr="00EB39F5">
        <w:t>5;</w:t>
      </w:r>
      <w:proofErr w:type="gramEnd"/>
      <w:r w:rsidRPr="00EB39F5">
        <w:t xml:space="preserve"> et</w:t>
      </w:r>
    </w:p>
    <w:p w14:paraId="00CAE1CB" w14:textId="14106462" w:rsidR="00155B43" w:rsidRDefault="00155B43" w:rsidP="00155B43">
      <w:pPr>
        <w:pStyle w:val="Paragraphedeliste"/>
        <w:numPr>
          <w:ilvl w:val="2"/>
          <w:numId w:val="1"/>
        </w:numPr>
        <w:spacing w:after="0" w:line="240" w:lineRule="auto"/>
      </w:pPr>
      <w:r w:rsidRPr="00EB39F5">
        <w:t xml:space="preserve">2) le ratio de couverture des intérêts de l'entreprise, calculé sur la base de l'EBITDA, est </w:t>
      </w:r>
      <w:r>
        <w:t>supérieur</w:t>
      </w:r>
      <w:r w:rsidRPr="00EB39F5">
        <w:t xml:space="preserve"> à 1,</w:t>
      </w:r>
      <w:proofErr w:type="gramStart"/>
      <w:r w:rsidRPr="00EB39F5">
        <w:t>0;</w:t>
      </w:r>
      <w:proofErr w:type="gramEnd"/>
    </w:p>
    <w:p w14:paraId="282F5C78" w14:textId="60268BE4" w:rsidR="00AF05F1" w:rsidRPr="0021290D" w:rsidRDefault="008F32A3" w:rsidP="00AF05F1">
      <w:pPr>
        <w:pStyle w:val="Paragraphedeliste"/>
        <w:numPr>
          <w:ilvl w:val="0"/>
          <w:numId w:val="1"/>
        </w:numPr>
        <w:spacing w:after="0" w:line="240" w:lineRule="auto"/>
      </w:pPr>
      <w:r>
        <w:t>Ne fait pas l’objet d’une p</w:t>
      </w:r>
      <w:r w:rsidR="00AF05F1">
        <w:t>rocédure collective (procédure de sauvegarde, redressement ou liquidation judiciaire)</w:t>
      </w:r>
    </w:p>
    <w:p w14:paraId="200C5ED8" w14:textId="3BFB3AD7" w:rsidR="003A2242" w:rsidRDefault="003A2242" w:rsidP="00AF05F1">
      <w:pPr>
        <w:pStyle w:val="Paragraphedeliste"/>
        <w:spacing w:after="0" w:line="240" w:lineRule="auto"/>
      </w:pPr>
    </w:p>
    <w:p w14:paraId="587CC6C8" w14:textId="77777777" w:rsidR="001750F1" w:rsidRDefault="001750F1" w:rsidP="001750F1">
      <w:pPr>
        <w:spacing w:after="0" w:line="240" w:lineRule="auto"/>
        <w:ind w:left="993"/>
        <w:rPr>
          <w:i/>
          <w:iCs/>
        </w:rPr>
      </w:pPr>
      <w:r>
        <w:rPr>
          <w:i/>
          <w:iCs/>
        </w:rPr>
        <w:t xml:space="preserve">Informations données à titre indicatif. </w:t>
      </w:r>
      <w:r w:rsidRPr="008033CB">
        <w:rPr>
          <w:i/>
          <w:iCs/>
        </w:rPr>
        <w:t xml:space="preserve">Pour la définition complète des entreprises en difficulté au sens européen, se référer à l’article 2, point 18 du RÉGLEMENT (UE) No 651/2014 </w:t>
      </w:r>
      <w:r>
        <w:rPr>
          <w:i/>
          <w:iCs/>
        </w:rPr>
        <w:t>de la Commission</w:t>
      </w:r>
      <w:r w:rsidRPr="008033CB">
        <w:rPr>
          <w:i/>
          <w:iCs/>
        </w:rPr>
        <w:t xml:space="preserve"> du 17 juin 2014 déclarant certaines catégories d'aides compatibles avec le marché intérieur en application des articles 107 et 108 du traité</w:t>
      </w:r>
    </w:p>
    <w:p w14:paraId="45E2B974" w14:textId="77777777" w:rsidR="001750F1" w:rsidRPr="008033CB" w:rsidRDefault="001750F1" w:rsidP="001750F1">
      <w:pPr>
        <w:spacing w:after="0" w:line="240" w:lineRule="auto"/>
        <w:ind w:left="993"/>
        <w:rPr>
          <w:i/>
          <w:iCs/>
        </w:rPr>
      </w:pPr>
    </w:p>
    <w:p w14:paraId="25F165F8" w14:textId="77777777" w:rsidR="001750F1" w:rsidRPr="00D87A82" w:rsidRDefault="001750F1" w:rsidP="001750F1">
      <w:pPr>
        <w:spacing w:after="0" w:line="240" w:lineRule="auto"/>
        <w:rPr>
          <w:b/>
          <w:bCs/>
        </w:rPr>
      </w:pPr>
      <w:r w:rsidRPr="00D87A82">
        <w:rPr>
          <w:b/>
          <w:bCs/>
        </w:rPr>
        <w:t>Les informations déclarées ci-dessus sont susceptibles d’être contrôlées par l’Agence.</w:t>
      </w:r>
    </w:p>
    <w:p w14:paraId="38E191DE" w14:textId="77777777" w:rsidR="001750F1" w:rsidRDefault="001750F1" w:rsidP="001750F1">
      <w:pPr>
        <w:spacing w:after="0" w:line="240" w:lineRule="auto"/>
        <w:rPr>
          <w:b/>
          <w:bCs/>
        </w:rPr>
      </w:pPr>
      <w:r w:rsidRPr="00463136">
        <w:rPr>
          <w:b/>
          <w:bCs/>
        </w:rPr>
        <w:t xml:space="preserve">J’ai connaissance que si l’aide qui </w:t>
      </w:r>
      <w:r>
        <w:rPr>
          <w:b/>
          <w:bCs/>
        </w:rPr>
        <w:t>est</w:t>
      </w:r>
      <w:r w:rsidRPr="00463136">
        <w:rPr>
          <w:b/>
          <w:bCs/>
        </w:rPr>
        <w:t xml:space="preserve"> attribuée est déclarée illégale, elle devra être</w:t>
      </w:r>
      <w:r w:rsidRPr="00D87A82">
        <w:rPr>
          <w:b/>
          <w:bCs/>
        </w:rPr>
        <w:t xml:space="preserve"> </w:t>
      </w:r>
      <w:r w:rsidRPr="00463136">
        <w:rPr>
          <w:b/>
          <w:bCs/>
        </w:rPr>
        <w:t>remboursée.</w:t>
      </w:r>
    </w:p>
    <w:p w14:paraId="0A6821C0" w14:textId="77777777" w:rsidR="00B05A03" w:rsidRDefault="00B05A03" w:rsidP="001750F1">
      <w:pPr>
        <w:spacing w:after="0" w:line="240" w:lineRule="auto"/>
        <w:rPr>
          <w:b/>
          <w:bCs/>
        </w:rPr>
      </w:pPr>
    </w:p>
    <w:p w14:paraId="4BA8E8D5" w14:textId="77777777" w:rsidR="00B14615" w:rsidRDefault="00B14615" w:rsidP="001750F1">
      <w:pPr>
        <w:spacing w:after="0" w:line="240" w:lineRule="auto"/>
        <w:rPr>
          <w:b/>
          <w:bCs/>
        </w:rPr>
      </w:pPr>
    </w:p>
    <w:p w14:paraId="52B1B9DC" w14:textId="77777777" w:rsidR="00B05A03" w:rsidRPr="0021290D" w:rsidRDefault="00B05A03" w:rsidP="00B05A03">
      <w:pPr>
        <w:spacing w:after="0" w:line="240" w:lineRule="auto"/>
      </w:pPr>
      <w:r w:rsidRPr="0021290D">
        <w:t xml:space="preserve">Date  </w:t>
      </w:r>
      <w:sdt>
        <w:sdtPr>
          <w:rPr>
            <w:i/>
          </w:rPr>
          <w:alias w:val="Date jj/mm/aa"/>
          <w:tag w:val="Date jj/mm/aa"/>
          <w:id w:val="-861584393"/>
          <w:showingPlcHdr/>
          <w:date w:fullDate="2016-03-14T00:00:00Z">
            <w:dateFormat w:val="dd/MM/yy"/>
            <w:lid w:val="fr-FR"/>
            <w:storeMappedDataAs w:val="dateTime"/>
            <w:calendar w:val="gregorian"/>
          </w:date>
        </w:sdtPr>
        <w:sdtEndPr/>
        <w:sdtContent>
          <w:r w:rsidRPr="0021290D">
            <w:rPr>
              <w:i/>
            </w:rPr>
            <w:t xml:space="preserve">     </w:t>
          </w:r>
        </w:sdtContent>
      </w:sdt>
      <w:r w:rsidRPr="0021290D">
        <w:t xml:space="preserve">                 </w:t>
      </w:r>
    </w:p>
    <w:p w14:paraId="07340112" w14:textId="5916EF48" w:rsidR="00B05A03" w:rsidRPr="0021290D" w:rsidRDefault="00B05A03" w:rsidP="00B05A03">
      <w:pPr>
        <w:spacing w:after="0" w:line="240" w:lineRule="auto"/>
      </w:pPr>
      <w:r>
        <w:t>Nom, prénom, qualité, s</w:t>
      </w:r>
      <w:r w:rsidRPr="0021290D">
        <w:t xml:space="preserve">ignature </w:t>
      </w:r>
    </w:p>
    <w:p w14:paraId="05B405E8" w14:textId="77777777" w:rsidR="00B05A03" w:rsidRPr="00463136" w:rsidRDefault="00B05A03" w:rsidP="001750F1">
      <w:pPr>
        <w:spacing w:after="0" w:line="240" w:lineRule="auto"/>
        <w:rPr>
          <w:b/>
          <w:bCs/>
        </w:rPr>
      </w:pPr>
    </w:p>
    <w:p w14:paraId="0558B843" w14:textId="66CC0916" w:rsidR="00F262E1" w:rsidRPr="00150664" w:rsidRDefault="00EB39F5" w:rsidP="00F262E1">
      <w:pPr>
        <w:spacing w:after="0" w:line="240" w:lineRule="auto"/>
        <w:rPr>
          <w:b/>
          <w:bCs/>
          <w:sz w:val="28"/>
          <w:szCs w:val="28"/>
          <w:highlight w:val="lightGray"/>
        </w:rPr>
      </w:pPr>
      <w:r>
        <w:br w:type="page"/>
      </w:r>
    </w:p>
    <w:p w14:paraId="37A19631" w14:textId="77777777" w:rsidR="00F262E1" w:rsidRPr="00150664" w:rsidRDefault="00F262E1" w:rsidP="00F262E1">
      <w:pPr>
        <w:spacing w:after="0" w:line="240" w:lineRule="auto"/>
        <w:rPr>
          <w:b/>
          <w:bCs/>
          <w:sz w:val="28"/>
          <w:szCs w:val="28"/>
        </w:rPr>
      </w:pPr>
      <w:r w:rsidRPr="00150664">
        <w:rPr>
          <w:b/>
          <w:bCs/>
          <w:sz w:val="28"/>
          <w:szCs w:val="28"/>
          <w:highlight w:val="lightGray"/>
        </w:rPr>
        <w:lastRenderedPageBreak/>
        <w:t>A renseigner si l’aide est sollicitée au titre du règlement de minimis</w:t>
      </w:r>
    </w:p>
    <w:p w14:paraId="4D0BA3F3" w14:textId="77777777" w:rsidR="00F262E1" w:rsidRPr="00150664" w:rsidRDefault="00F262E1" w:rsidP="00F262E1">
      <w:pPr>
        <w:spacing w:after="0" w:line="240" w:lineRule="auto"/>
        <w:rPr>
          <w:b/>
          <w:bCs/>
          <w:sz w:val="28"/>
          <w:szCs w:val="28"/>
        </w:rPr>
      </w:pPr>
    </w:p>
    <w:p w14:paraId="529D8C6D" w14:textId="77777777" w:rsidR="00F262E1" w:rsidRPr="0021290D" w:rsidRDefault="00F262E1" w:rsidP="00F262E1">
      <w:pPr>
        <w:spacing w:after="0" w:line="240" w:lineRule="auto"/>
        <w:rPr>
          <w:b/>
          <w:bCs/>
          <w:sz w:val="28"/>
          <w:szCs w:val="28"/>
          <w:u w:val="single"/>
        </w:rPr>
      </w:pPr>
      <w:r w:rsidRPr="00D87A82">
        <w:rPr>
          <w:b/>
          <w:bCs/>
          <w:sz w:val="28"/>
          <w:szCs w:val="28"/>
          <w:u w:val="single"/>
        </w:rPr>
        <w:t xml:space="preserve">Volet </w:t>
      </w:r>
      <w:proofErr w:type="gramStart"/>
      <w:r w:rsidRPr="00D87A82">
        <w:rPr>
          <w:b/>
          <w:bCs/>
          <w:sz w:val="28"/>
          <w:szCs w:val="28"/>
          <w:u w:val="single"/>
        </w:rPr>
        <w:t>3</w:t>
      </w:r>
      <w:r w:rsidRPr="0021290D">
        <w:rPr>
          <w:b/>
          <w:bCs/>
          <w:sz w:val="28"/>
          <w:szCs w:val="28"/>
          <w:u w:val="single"/>
        </w:rPr>
        <w:t>:</w:t>
      </w:r>
      <w:proofErr w:type="gramEnd"/>
      <w:r w:rsidRPr="0021290D">
        <w:rPr>
          <w:b/>
          <w:bCs/>
          <w:sz w:val="28"/>
          <w:szCs w:val="28"/>
          <w:u w:val="single"/>
        </w:rPr>
        <w:t xml:space="preserve"> Déclaration des aides placées sous le règlement de </w:t>
      </w:r>
      <w:r w:rsidRPr="00D87A82">
        <w:rPr>
          <w:b/>
          <w:bCs/>
          <w:sz w:val="28"/>
          <w:szCs w:val="28"/>
          <w:u w:val="single"/>
        </w:rPr>
        <w:t>minimis</w:t>
      </w:r>
    </w:p>
    <w:p w14:paraId="012101B3" w14:textId="77777777" w:rsidR="00F262E1" w:rsidRPr="0021290D" w:rsidRDefault="00F262E1" w:rsidP="00F262E1">
      <w:pPr>
        <w:spacing w:after="0" w:line="240" w:lineRule="auto"/>
        <w:rPr>
          <w:b/>
          <w:bCs/>
        </w:rPr>
      </w:pPr>
    </w:p>
    <w:p w14:paraId="6A4AEA2B" w14:textId="732066F4" w:rsidR="00F262E1" w:rsidRPr="0021290D" w:rsidRDefault="00F262E1" w:rsidP="00F262E1">
      <w:pPr>
        <w:spacing w:after="0" w:line="240" w:lineRule="auto"/>
        <w:rPr>
          <w:b/>
          <w:bCs/>
        </w:rPr>
      </w:pPr>
      <w:r w:rsidRPr="002D62F1">
        <w:rPr>
          <w:b/>
          <w:bCs/>
        </w:rPr>
        <w:t xml:space="preserve">Je déclare </w:t>
      </w:r>
      <w:r>
        <w:rPr>
          <w:b/>
          <w:bCs/>
        </w:rPr>
        <w:t>que l’entreprise unique visée ci-dessus</w:t>
      </w:r>
      <w:r w:rsidRPr="0021290D">
        <w:rPr>
          <w:b/>
          <w:bCs/>
        </w:rPr>
        <w:t xml:space="preserve"> :</w:t>
      </w:r>
    </w:p>
    <w:p w14:paraId="57067206" w14:textId="77777777" w:rsidR="00F262E1" w:rsidRPr="0021290D" w:rsidRDefault="00F262E1" w:rsidP="00F262E1">
      <w:pPr>
        <w:spacing w:after="0" w:line="240" w:lineRule="auto"/>
      </w:pPr>
    </w:p>
    <w:p w14:paraId="2D5145E5" w14:textId="77777777" w:rsidR="00F262E1" w:rsidRPr="0021290D" w:rsidRDefault="002D6742" w:rsidP="00F262E1">
      <w:pPr>
        <w:spacing w:after="0" w:line="240" w:lineRule="auto"/>
      </w:pPr>
      <w:sdt>
        <w:sdtPr>
          <w:id w:val="-1735160620"/>
          <w14:checkbox>
            <w14:checked w14:val="0"/>
            <w14:checkedState w14:val="2612" w14:font="MS Gothic"/>
            <w14:uncheckedState w14:val="2610" w14:font="MS Gothic"/>
          </w14:checkbox>
        </w:sdtPr>
        <w:sdtEndPr/>
        <w:sdtContent>
          <w:r w:rsidR="00F262E1" w:rsidRPr="0021290D">
            <w:rPr>
              <w:rFonts w:ascii="Segoe UI Symbol" w:hAnsi="Segoe UI Symbol" w:cs="Segoe UI Symbol"/>
            </w:rPr>
            <w:t>☐</w:t>
          </w:r>
        </w:sdtContent>
      </w:sdt>
      <w:r w:rsidR="00F262E1" w:rsidRPr="0021290D">
        <w:t xml:space="preserve"> N’a reçu aucune aide </w:t>
      </w:r>
      <w:r w:rsidR="00F262E1" w:rsidRPr="0021290D">
        <w:rPr>
          <w:i/>
          <w:iCs/>
        </w:rPr>
        <w:t>de minimis</w:t>
      </w:r>
      <w:r w:rsidR="00F262E1" w:rsidRPr="0021290D">
        <w:t xml:space="preserve"> durant les trois derniers exercices fiscaux dont celui en cours à la date de signature de la présente déclaration,</w:t>
      </w:r>
    </w:p>
    <w:p w14:paraId="21F32362" w14:textId="77777777" w:rsidR="00F262E1" w:rsidRPr="0021290D" w:rsidRDefault="00F262E1" w:rsidP="00F262E1">
      <w:pPr>
        <w:spacing w:after="0" w:line="240" w:lineRule="auto"/>
      </w:pPr>
    </w:p>
    <w:p w14:paraId="07A11B21" w14:textId="77777777" w:rsidR="00F262E1" w:rsidRPr="0021290D" w:rsidRDefault="002D6742" w:rsidP="00F262E1">
      <w:pPr>
        <w:spacing w:after="0" w:line="240" w:lineRule="auto"/>
      </w:pPr>
      <w:sdt>
        <w:sdtPr>
          <w:id w:val="286633257"/>
          <w14:checkbox>
            <w14:checked w14:val="0"/>
            <w14:checkedState w14:val="2612" w14:font="MS Gothic"/>
            <w14:uncheckedState w14:val="2610" w14:font="MS Gothic"/>
          </w14:checkbox>
        </w:sdtPr>
        <w:sdtEndPr/>
        <w:sdtContent>
          <w:r w:rsidR="00F262E1" w:rsidRPr="0021290D">
            <w:rPr>
              <w:rFonts w:ascii="Segoe UI Symbol" w:hAnsi="Segoe UI Symbol" w:cs="Segoe UI Symbol"/>
            </w:rPr>
            <w:t>☐</w:t>
          </w:r>
        </w:sdtContent>
      </w:sdt>
      <w:r w:rsidR="00F262E1" w:rsidRPr="0021290D">
        <w:rPr>
          <w:b/>
        </w:rPr>
        <w:t xml:space="preserve"> </w:t>
      </w:r>
      <w:r w:rsidR="00F262E1">
        <w:t>A</w:t>
      </w:r>
      <w:r w:rsidR="00F262E1" w:rsidRPr="0021290D">
        <w:t xml:space="preserve"> reçu, ou demandé mais pas encore reçu, les aides </w:t>
      </w:r>
      <w:r w:rsidR="00F262E1" w:rsidRPr="0021290D">
        <w:rPr>
          <w:i/>
          <w:iCs/>
        </w:rPr>
        <w:t>de minimis</w:t>
      </w:r>
      <w:r w:rsidR="00F262E1" w:rsidRPr="0021290D">
        <w:t xml:space="preserve"> listées dans les deux tableaux ci-après, durant les trois derniers exercices fiscaux dont celui en cours à la date de signature de la présente déclaration.</w:t>
      </w:r>
    </w:p>
    <w:p w14:paraId="4A9A8120" w14:textId="77777777" w:rsidR="00F262E1" w:rsidRPr="0021290D" w:rsidRDefault="00F262E1" w:rsidP="00F262E1">
      <w:pPr>
        <w:spacing w:after="0" w:line="240" w:lineRule="auto"/>
        <w:rPr>
          <w:b/>
          <w:bCs/>
        </w:rPr>
      </w:pPr>
    </w:p>
    <w:tbl>
      <w:tblPr>
        <w:tblStyle w:val="Listeclaire-Accent2"/>
        <w:tblW w:w="0" w:type="auto"/>
        <w:tblLook w:val="04A0" w:firstRow="1" w:lastRow="0" w:firstColumn="1" w:lastColumn="0" w:noHBand="0" w:noVBand="1"/>
      </w:tblPr>
      <w:tblGrid>
        <w:gridCol w:w="2276"/>
        <w:gridCol w:w="2282"/>
        <w:gridCol w:w="2296"/>
        <w:gridCol w:w="2198"/>
      </w:tblGrid>
      <w:tr w:rsidR="00F262E1" w:rsidRPr="0021290D" w14:paraId="1E92D9DA" w14:textId="77777777" w:rsidTr="00D92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2458950C" w14:textId="77777777" w:rsidR="00F262E1" w:rsidRPr="0021290D" w:rsidRDefault="00F262E1" w:rsidP="00D9214C">
            <w:r w:rsidRPr="0021290D">
              <w:t>Date de l’attribution de</w:t>
            </w:r>
          </w:p>
          <w:p w14:paraId="755AC0D4" w14:textId="77777777" w:rsidR="00F262E1" w:rsidRPr="0021290D" w:rsidRDefault="00F262E1" w:rsidP="00D9214C">
            <w:proofErr w:type="gramStart"/>
            <w:r w:rsidRPr="0021290D">
              <w:t>l’aide</w:t>
            </w:r>
            <w:proofErr w:type="gramEnd"/>
            <w:r w:rsidRPr="0021290D">
              <w:t xml:space="preserve"> </w:t>
            </w:r>
            <w:r w:rsidRPr="0021290D">
              <w:rPr>
                <w:i/>
                <w:iCs/>
              </w:rPr>
              <w:t>de minimis</w:t>
            </w:r>
            <w:r w:rsidRPr="0021290D">
              <w:rPr>
                <w:vertAlign w:val="superscript"/>
              </w:rPr>
              <w:t>3</w:t>
            </w:r>
          </w:p>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35A46C31"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Nom et numéro SIREN de</w:t>
            </w:r>
          </w:p>
          <w:p w14:paraId="7FD77248"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proofErr w:type="gramStart"/>
            <w:r w:rsidRPr="0021290D">
              <w:t>l’entreprise</w:t>
            </w:r>
            <w:proofErr w:type="gramEnd"/>
            <w:r w:rsidRPr="0021290D">
              <w:rPr>
                <w:vertAlign w:val="superscript"/>
              </w:rPr>
              <w:t>5</w:t>
            </w: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0748363C"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rPr>
                <w:i/>
                <w:iCs/>
              </w:rPr>
            </w:pPr>
            <w:r w:rsidRPr="0021290D">
              <w:t xml:space="preserve">Type d’aide </w:t>
            </w:r>
            <w:r w:rsidRPr="0021290D">
              <w:rPr>
                <w:i/>
                <w:iCs/>
              </w:rPr>
              <w:t>de minimis</w:t>
            </w:r>
          </w:p>
          <w:p w14:paraId="78555BDC"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w:t>
            </w:r>
            <w:proofErr w:type="gramStart"/>
            <w:r w:rsidRPr="0021290D">
              <w:t>général</w:t>
            </w:r>
            <w:proofErr w:type="gramEnd"/>
            <w:r w:rsidRPr="0021290D">
              <w:t>, agricole, pêche et aquaculture, SIEG)</w:t>
            </w: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7DB1EC5F"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Montant de l’aide</w:t>
            </w:r>
            <w:r w:rsidRPr="0021290D">
              <w:rPr>
                <w:vertAlign w:val="superscript"/>
              </w:rPr>
              <w:t>6</w:t>
            </w:r>
          </w:p>
          <w:p w14:paraId="2DC5F69E"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w:t>
            </w:r>
            <w:proofErr w:type="gramStart"/>
            <w:r w:rsidRPr="0021290D">
              <w:t>en</w:t>
            </w:r>
            <w:proofErr w:type="gramEnd"/>
            <w:r w:rsidRPr="0021290D">
              <w:t xml:space="preserve"> euros)</w:t>
            </w:r>
          </w:p>
        </w:tc>
      </w:tr>
      <w:tr w:rsidR="00F262E1" w:rsidRPr="0021290D" w14:paraId="5EE35D03" w14:textId="77777777" w:rsidTr="00D9214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2BC3A7E" w14:textId="77777777" w:rsidR="00F262E1" w:rsidRPr="0021290D" w:rsidRDefault="00F262E1" w:rsidP="00D9214C"/>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A1CB364"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A1ABEFA"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F1D3768"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r>
      <w:tr w:rsidR="00F262E1" w:rsidRPr="0021290D" w14:paraId="728B513D" w14:textId="77777777" w:rsidTr="00D9214C">
        <w:trPr>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37412EE" w14:textId="77777777" w:rsidR="00F262E1" w:rsidRPr="0021290D" w:rsidRDefault="00F262E1" w:rsidP="00D9214C"/>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2707224F"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7BBEF1D"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FD11123"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r>
      <w:tr w:rsidR="00F262E1" w:rsidRPr="0021290D" w14:paraId="28D2C705" w14:textId="77777777" w:rsidTr="00D9214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5B89615" w14:textId="77777777" w:rsidR="00F262E1" w:rsidRPr="0021290D" w:rsidRDefault="00F262E1" w:rsidP="00D9214C"/>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5628675"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FCD26BF"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C544B1F"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r>
      <w:tr w:rsidR="00F262E1" w:rsidRPr="0021290D" w14:paraId="634624F1" w14:textId="77777777" w:rsidTr="00D9214C">
        <w:trPr>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hideMark/>
          </w:tcPr>
          <w:p w14:paraId="3929CDBA" w14:textId="77777777" w:rsidR="00F262E1" w:rsidRPr="0021290D" w:rsidRDefault="00F262E1" w:rsidP="00D9214C">
            <w:r w:rsidRPr="0021290D">
              <w:t>TOTAL</w:t>
            </w:r>
          </w:p>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13C63A48"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36B68A3D"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13E214D6"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r>
    </w:tbl>
    <w:p w14:paraId="15040B2B" w14:textId="77777777" w:rsidR="00F262E1" w:rsidRPr="0021290D" w:rsidRDefault="00F262E1" w:rsidP="00F262E1">
      <w:pPr>
        <w:spacing w:after="0" w:line="240" w:lineRule="auto"/>
        <w:rPr>
          <w:b/>
          <w:bCs/>
        </w:rPr>
      </w:pPr>
    </w:p>
    <w:tbl>
      <w:tblPr>
        <w:tblStyle w:val="Listeclaire-Accent2"/>
        <w:tblW w:w="0" w:type="auto"/>
        <w:tblLook w:val="04A0" w:firstRow="1" w:lastRow="0" w:firstColumn="1" w:lastColumn="0" w:noHBand="0" w:noVBand="1"/>
      </w:tblPr>
      <w:tblGrid>
        <w:gridCol w:w="2231"/>
        <w:gridCol w:w="2296"/>
        <w:gridCol w:w="2310"/>
        <w:gridCol w:w="2215"/>
      </w:tblGrid>
      <w:tr w:rsidR="00F262E1" w:rsidRPr="0021290D" w14:paraId="61CCC47E" w14:textId="77777777" w:rsidTr="00D92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572D2D63" w14:textId="77777777" w:rsidR="00F262E1" w:rsidRPr="0021290D" w:rsidRDefault="00F262E1" w:rsidP="00D9214C">
            <w:r w:rsidRPr="0021290D">
              <w:t xml:space="preserve">Date de demande de l’aide </w:t>
            </w:r>
            <w:r w:rsidRPr="0021290D">
              <w:rPr>
                <w:i/>
                <w:iCs/>
              </w:rPr>
              <w:t>de minimis</w:t>
            </w:r>
            <w:r w:rsidRPr="0021290D">
              <w:rPr>
                <w:i/>
                <w:iCs/>
                <w:vertAlign w:val="superscript"/>
              </w:rPr>
              <w:t xml:space="preserve">3 </w:t>
            </w:r>
            <w:r w:rsidRPr="0021290D">
              <w:t>si non encore perçue</w:t>
            </w:r>
          </w:p>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7B3314B7"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Nom et numéro SIREN de</w:t>
            </w:r>
          </w:p>
          <w:p w14:paraId="71AEA3F1"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proofErr w:type="gramStart"/>
            <w:r w:rsidRPr="0021290D">
              <w:t>l’entreprise</w:t>
            </w:r>
            <w:proofErr w:type="gramEnd"/>
            <w:r w:rsidRPr="0021290D">
              <w:rPr>
                <w:vertAlign w:val="superscript"/>
              </w:rPr>
              <w:t>5</w:t>
            </w: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53D4514E"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rPr>
                <w:i/>
                <w:iCs/>
              </w:rPr>
            </w:pPr>
            <w:r w:rsidRPr="0021290D">
              <w:t xml:space="preserve">Type d’aide </w:t>
            </w:r>
            <w:r w:rsidRPr="0021290D">
              <w:rPr>
                <w:i/>
                <w:iCs/>
              </w:rPr>
              <w:t>de minimis</w:t>
            </w:r>
          </w:p>
          <w:p w14:paraId="134007D0"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w:t>
            </w:r>
            <w:proofErr w:type="gramStart"/>
            <w:r w:rsidRPr="0021290D">
              <w:t>général</w:t>
            </w:r>
            <w:proofErr w:type="gramEnd"/>
            <w:r w:rsidRPr="0021290D">
              <w:t>, agricole, pêche et aquaculture, SIEG)</w:t>
            </w: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shd w:val="clear" w:color="auto" w:fill="31849B" w:themeFill="accent5" w:themeFillShade="BF"/>
            <w:vAlign w:val="center"/>
            <w:hideMark/>
          </w:tcPr>
          <w:p w14:paraId="1A786E50"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Montant de l’aide</w:t>
            </w:r>
            <w:r w:rsidRPr="0021290D">
              <w:rPr>
                <w:vertAlign w:val="superscript"/>
              </w:rPr>
              <w:t>6</w:t>
            </w:r>
          </w:p>
          <w:p w14:paraId="192CABF0" w14:textId="77777777" w:rsidR="00F262E1" w:rsidRPr="0021290D" w:rsidRDefault="00F262E1" w:rsidP="00D9214C">
            <w:pPr>
              <w:cnfStyle w:val="100000000000" w:firstRow="1" w:lastRow="0" w:firstColumn="0" w:lastColumn="0" w:oddVBand="0" w:evenVBand="0" w:oddHBand="0" w:evenHBand="0" w:firstRowFirstColumn="0" w:firstRowLastColumn="0" w:lastRowFirstColumn="0" w:lastRowLastColumn="0"/>
            </w:pPr>
            <w:r w:rsidRPr="0021290D">
              <w:t>(</w:t>
            </w:r>
            <w:proofErr w:type="gramStart"/>
            <w:r w:rsidRPr="0021290D">
              <w:t>en</w:t>
            </w:r>
            <w:proofErr w:type="gramEnd"/>
            <w:r w:rsidRPr="0021290D">
              <w:t xml:space="preserve"> euros)</w:t>
            </w:r>
          </w:p>
        </w:tc>
      </w:tr>
      <w:tr w:rsidR="00F262E1" w:rsidRPr="0021290D" w14:paraId="040776D9" w14:textId="77777777" w:rsidTr="00D9214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79AF95B" w14:textId="77777777" w:rsidR="00F262E1" w:rsidRPr="0021290D" w:rsidRDefault="00F262E1" w:rsidP="00D9214C"/>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F5CDAE5"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8465DEF"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0E8E4C08"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r>
      <w:tr w:rsidR="00F262E1" w:rsidRPr="0021290D" w14:paraId="0F276225" w14:textId="77777777" w:rsidTr="00D9214C">
        <w:trPr>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2D670F31" w14:textId="77777777" w:rsidR="00F262E1" w:rsidRPr="0021290D" w:rsidRDefault="00F262E1" w:rsidP="00D9214C"/>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65BE92A8"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B0D1849"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20699FE2"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r>
      <w:tr w:rsidR="00F262E1" w:rsidRPr="0021290D" w14:paraId="645413DE" w14:textId="77777777" w:rsidTr="00D9214C">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74ECCC07" w14:textId="77777777" w:rsidR="00F262E1" w:rsidRPr="0021290D" w:rsidRDefault="00F262E1" w:rsidP="00D9214C"/>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B5C174A"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56F63757"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tcPr>
          <w:p w14:paraId="3EB5ED0E" w14:textId="77777777" w:rsidR="00F262E1" w:rsidRPr="0021290D" w:rsidRDefault="00F262E1" w:rsidP="00D9214C">
            <w:pPr>
              <w:cnfStyle w:val="000000100000" w:firstRow="0" w:lastRow="0" w:firstColumn="0" w:lastColumn="0" w:oddVBand="0" w:evenVBand="0" w:oddHBand="1" w:evenHBand="0" w:firstRowFirstColumn="0" w:firstRowLastColumn="0" w:lastRowFirstColumn="0" w:lastRowLastColumn="0"/>
              <w:rPr>
                <w:b/>
                <w:bCs/>
              </w:rPr>
            </w:pPr>
          </w:p>
        </w:tc>
      </w:tr>
      <w:tr w:rsidR="00F262E1" w:rsidRPr="0021290D" w14:paraId="3A5ABF80" w14:textId="77777777" w:rsidTr="00D9214C">
        <w:trPr>
          <w:trHeight w:val="340"/>
        </w:trPr>
        <w:tc>
          <w:tcPr>
            <w:cnfStyle w:val="001000000000" w:firstRow="0" w:lastRow="0" w:firstColumn="1" w:lastColumn="0" w:oddVBand="0" w:evenVBand="0" w:oddHBand="0" w:evenHBand="0" w:firstRowFirstColumn="0" w:firstRowLastColumn="0" w:lastRowFirstColumn="0" w:lastRowLastColumn="0"/>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hideMark/>
          </w:tcPr>
          <w:p w14:paraId="088B0711" w14:textId="77777777" w:rsidR="00F262E1" w:rsidRPr="0021290D" w:rsidRDefault="00F262E1" w:rsidP="00D9214C">
            <w:r w:rsidRPr="0021290D">
              <w:t>TOTAL</w:t>
            </w:r>
          </w:p>
        </w:tc>
        <w:tc>
          <w:tcPr>
            <w:tcW w:w="2651"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589ABB5D"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tcPr>
          <w:p w14:paraId="4312D4B9" w14:textId="77777777" w:rsidR="00F262E1" w:rsidRPr="0021290D" w:rsidRDefault="00F262E1" w:rsidP="00D9214C">
            <w:pPr>
              <w:cnfStyle w:val="000000000000" w:firstRow="0" w:lastRow="0" w:firstColumn="0" w:lastColumn="0" w:oddVBand="0" w:evenVBand="0" w:oddHBand="0" w:evenHBand="0" w:firstRowFirstColumn="0" w:firstRowLastColumn="0" w:lastRowFirstColumn="0" w:lastRowLastColumn="0"/>
              <w:rPr>
                <w:b/>
                <w:bCs/>
              </w:rPr>
            </w:pPr>
          </w:p>
        </w:tc>
        <w:tc>
          <w:tcPr>
            <w:tcW w:w="2652" w:type="dxa"/>
            <w:tc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tcBorders>
            <w:vAlign w:val="center"/>
            <w:hideMark/>
          </w:tcPr>
          <w:p w14:paraId="4477934D" w14:textId="77777777" w:rsidR="00F262E1" w:rsidRPr="0021290D" w:rsidRDefault="002D6742" w:rsidP="00D9214C">
            <w:pPr>
              <w:cnfStyle w:val="000000000000" w:firstRow="0" w:lastRow="0" w:firstColumn="0" w:lastColumn="0" w:oddVBand="0" w:evenVBand="0" w:oddHBand="0" w:evenHBand="0" w:firstRowFirstColumn="0" w:firstRowLastColumn="0" w:lastRowFirstColumn="0" w:lastRowLastColumn="0"/>
              <w:rPr>
                <w:b/>
                <w:bCs/>
              </w:rPr>
            </w:pPr>
            <w:sdt>
              <w:sdtPr>
                <w:id w:val="1543088756"/>
                <w:showingPlcHdr/>
                <w:text/>
              </w:sdtPr>
              <w:sdtEndPr/>
              <w:sdtContent>
                <w:r w:rsidR="00F262E1" w:rsidRPr="0021290D">
                  <w:t xml:space="preserve">     </w:t>
                </w:r>
              </w:sdtContent>
            </w:sdt>
          </w:p>
        </w:tc>
      </w:tr>
    </w:tbl>
    <w:p w14:paraId="0480E4B3" w14:textId="77777777" w:rsidR="00F262E1" w:rsidRDefault="00F262E1" w:rsidP="00F262E1">
      <w:pPr>
        <w:spacing w:after="0" w:line="240" w:lineRule="auto"/>
      </w:pPr>
    </w:p>
    <w:p w14:paraId="68AC8FC6" w14:textId="77777777" w:rsidR="00D12560" w:rsidRDefault="00D12560" w:rsidP="00D12560">
      <w:pPr>
        <w:spacing w:after="0" w:line="240" w:lineRule="auto"/>
        <w:jc w:val="both"/>
      </w:pPr>
      <w:r>
        <w:t>NOTA : si votre entreprise a fait l’objet d’une fusion, d’une acquisition d’une autre entreprise ou d’une scission, les montants ci-dessus doivent prendre en compte l’ensemble des aides de minimis de toutes les entreprises concernées.</w:t>
      </w:r>
    </w:p>
    <w:p w14:paraId="3F148402" w14:textId="77777777" w:rsidR="00D12560" w:rsidRDefault="00D12560" w:rsidP="00D12560">
      <w:pPr>
        <w:spacing w:after="0" w:line="240" w:lineRule="auto"/>
      </w:pPr>
    </w:p>
    <w:p w14:paraId="19BA0115" w14:textId="77777777" w:rsidR="00F262E1" w:rsidRPr="0021290D" w:rsidRDefault="00F262E1" w:rsidP="00F262E1">
      <w:pPr>
        <w:spacing w:after="0" w:line="240" w:lineRule="auto"/>
      </w:pPr>
    </w:p>
    <w:p w14:paraId="0FC845C5" w14:textId="77777777" w:rsidR="00F262E1" w:rsidRPr="0021290D" w:rsidRDefault="00F262E1" w:rsidP="00F262E1">
      <w:pPr>
        <w:spacing w:after="0" w:line="240" w:lineRule="auto"/>
      </w:pPr>
      <w:r w:rsidRPr="0021290D">
        <w:t xml:space="preserve">Date  </w:t>
      </w:r>
      <w:sdt>
        <w:sdtPr>
          <w:rPr>
            <w:i/>
          </w:rPr>
          <w:alias w:val="Date jj/mm/aa"/>
          <w:tag w:val="Date jj/mm/aa"/>
          <w:id w:val="1870029175"/>
          <w:showingPlcHdr/>
          <w:date w:fullDate="2016-03-14T00:00:00Z">
            <w:dateFormat w:val="dd/MM/yy"/>
            <w:lid w:val="fr-FR"/>
            <w:storeMappedDataAs w:val="dateTime"/>
            <w:calendar w:val="gregorian"/>
          </w:date>
        </w:sdtPr>
        <w:sdtEndPr/>
        <w:sdtContent>
          <w:r w:rsidRPr="0021290D">
            <w:rPr>
              <w:i/>
            </w:rPr>
            <w:t xml:space="preserve">     </w:t>
          </w:r>
        </w:sdtContent>
      </w:sdt>
      <w:r w:rsidRPr="0021290D">
        <w:t xml:space="preserve">                 </w:t>
      </w:r>
    </w:p>
    <w:p w14:paraId="11294074" w14:textId="1EE20FD6" w:rsidR="00F262E1" w:rsidRPr="0021290D" w:rsidRDefault="00F262E1" w:rsidP="00F262E1">
      <w:pPr>
        <w:spacing w:after="0" w:line="240" w:lineRule="auto"/>
      </w:pPr>
      <w:r>
        <w:t>Nom, prénom, qualité, s</w:t>
      </w:r>
      <w:r w:rsidRPr="0021290D">
        <w:t xml:space="preserve">ignature </w:t>
      </w:r>
    </w:p>
    <w:p w14:paraId="769A6A38" w14:textId="77777777" w:rsidR="00F262E1" w:rsidRPr="0021290D" w:rsidRDefault="00F262E1" w:rsidP="00F262E1">
      <w:pPr>
        <w:spacing w:after="0" w:line="240" w:lineRule="auto"/>
      </w:pPr>
      <w:r w:rsidRPr="0021290D">
        <w:br w:type="page"/>
      </w:r>
    </w:p>
    <w:p w14:paraId="1CE9DC82" w14:textId="77777777" w:rsidR="00F262E1" w:rsidRPr="00F72F4A" w:rsidRDefault="00F262E1" w:rsidP="00F262E1">
      <w:pPr>
        <w:numPr>
          <w:ilvl w:val="0"/>
          <w:numId w:val="8"/>
        </w:numPr>
        <w:spacing w:after="0" w:line="240" w:lineRule="auto"/>
        <w:rPr>
          <w:sz w:val="20"/>
          <w:szCs w:val="20"/>
        </w:rPr>
      </w:pPr>
      <w:r w:rsidRPr="00F72F4A">
        <w:rPr>
          <w:sz w:val="20"/>
          <w:szCs w:val="20"/>
        </w:rPr>
        <w:lastRenderedPageBreak/>
        <w:t xml:space="preserve">Les aides </w:t>
      </w:r>
      <w:r w:rsidRPr="00F72F4A">
        <w:rPr>
          <w:i/>
          <w:iCs/>
          <w:sz w:val="20"/>
          <w:szCs w:val="20"/>
        </w:rPr>
        <w:t xml:space="preserve">de minimis </w:t>
      </w:r>
      <w:r w:rsidRPr="00F72F4A">
        <w:rPr>
          <w:sz w:val="20"/>
          <w:szCs w:val="20"/>
        </w:rPr>
        <w:t>sont des aides publiques qui sont octroyées au titre des règlements suivants :</w:t>
      </w:r>
    </w:p>
    <w:p w14:paraId="52BD2BEF" w14:textId="77777777" w:rsidR="00F262E1" w:rsidRPr="00F72F4A" w:rsidRDefault="00F262E1" w:rsidP="00F262E1">
      <w:pPr>
        <w:spacing w:after="0" w:line="240" w:lineRule="auto"/>
        <w:rPr>
          <w:sz w:val="20"/>
          <w:szCs w:val="20"/>
        </w:rPr>
      </w:pPr>
    </w:p>
    <w:tbl>
      <w:tblPr>
        <w:tblStyle w:val="Grilledutableau"/>
        <w:tblW w:w="8784" w:type="dxa"/>
        <w:tblLook w:val="04A0" w:firstRow="1" w:lastRow="0" w:firstColumn="1" w:lastColumn="0" w:noHBand="0" w:noVBand="1"/>
      </w:tblPr>
      <w:tblGrid>
        <w:gridCol w:w="6658"/>
        <w:gridCol w:w="2126"/>
      </w:tblGrid>
      <w:tr w:rsidR="00F262E1" w:rsidRPr="00F72F4A" w14:paraId="19A76FC1" w14:textId="77777777" w:rsidTr="00D9214C">
        <w:tc>
          <w:tcPr>
            <w:tcW w:w="6658" w:type="dxa"/>
          </w:tcPr>
          <w:p w14:paraId="3E4B5F51" w14:textId="77777777" w:rsidR="00F262E1" w:rsidRPr="00F72F4A" w:rsidRDefault="00F262E1" w:rsidP="00D9214C">
            <w:pPr>
              <w:jc w:val="center"/>
              <w:rPr>
                <w:b/>
                <w:bCs/>
                <w:sz w:val="20"/>
                <w:szCs w:val="20"/>
              </w:rPr>
            </w:pPr>
            <w:r w:rsidRPr="00F72F4A">
              <w:rPr>
                <w:b/>
                <w:bCs/>
                <w:sz w:val="20"/>
                <w:szCs w:val="20"/>
              </w:rPr>
              <w:t>Référence du règlement de minimis</w:t>
            </w:r>
          </w:p>
        </w:tc>
        <w:tc>
          <w:tcPr>
            <w:tcW w:w="2126" w:type="dxa"/>
          </w:tcPr>
          <w:p w14:paraId="6C948B0D" w14:textId="77777777" w:rsidR="00F262E1" w:rsidRPr="00F72F4A" w:rsidRDefault="00F262E1" w:rsidP="00D9214C">
            <w:pPr>
              <w:rPr>
                <w:b/>
                <w:bCs/>
                <w:sz w:val="20"/>
                <w:szCs w:val="20"/>
              </w:rPr>
            </w:pPr>
            <w:r w:rsidRPr="00F72F4A">
              <w:rPr>
                <w:b/>
                <w:bCs/>
                <w:sz w:val="20"/>
                <w:szCs w:val="20"/>
              </w:rPr>
              <w:t>Montant maximum d’aide sur 3 ans</w:t>
            </w:r>
          </w:p>
        </w:tc>
      </w:tr>
      <w:tr w:rsidR="00F262E1" w:rsidRPr="00F72F4A" w14:paraId="26B25B22" w14:textId="77777777" w:rsidTr="00D9214C">
        <w:tc>
          <w:tcPr>
            <w:tcW w:w="6658" w:type="dxa"/>
          </w:tcPr>
          <w:p w14:paraId="477706AB" w14:textId="77777777" w:rsidR="00F262E1" w:rsidRPr="00F72F4A" w:rsidRDefault="00F262E1" w:rsidP="00D9214C">
            <w:pPr>
              <w:rPr>
                <w:sz w:val="20"/>
                <w:szCs w:val="20"/>
              </w:rPr>
            </w:pPr>
            <w:r w:rsidRPr="00F72F4A">
              <w:rPr>
                <w:sz w:val="20"/>
                <w:szCs w:val="20"/>
              </w:rPr>
              <w:t xml:space="preserve">Règlement (UE) n° 2023/2831 de la Commission du 13 décembre 2023 relatif à l’application des articles 107 et 108 du traité sur le fonctionnement de l’Union européenne (TFUE) aux </w:t>
            </w:r>
            <w:r w:rsidRPr="00F72F4A">
              <w:rPr>
                <w:b/>
                <w:bCs/>
                <w:sz w:val="20"/>
                <w:szCs w:val="20"/>
              </w:rPr>
              <w:t>aides de minimis</w:t>
            </w:r>
          </w:p>
        </w:tc>
        <w:tc>
          <w:tcPr>
            <w:tcW w:w="2126" w:type="dxa"/>
          </w:tcPr>
          <w:p w14:paraId="3C47B9DE" w14:textId="77777777" w:rsidR="00F262E1" w:rsidRPr="00F72F4A" w:rsidRDefault="00F262E1" w:rsidP="00D9214C">
            <w:pPr>
              <w:jc w:val="center"/>
              <w:rPr>
                <w:sz w:val="20"/>
                <w:szCs w:val="20"/>
              </w:rPr>
            </w:pPr>
            <w:r w:rsidRPr="00F72F4A">
              <w:rPr>
                <w:sz w:val="20"/>
                <w:szCs w:val="20"/>
              </w:rPr>
              <w:t>300 000 €</w:t>
            </w:r>
          </w:p>
        </w:tc>
      </w:tr>
      <w:tr w:rsidR="00F262E1" w:rsidRPr="00F72F4A" w14:paraId="655179B9" w14:textId="77777777" w:rsidTr="00D9214C">
        <w:tc>
          <w:tcPr>
            <w:tcW w:w="6658" w:type="dxa"/>
          </w:tcPr>
          <w:p w14:paraId="235EE6E5" w14:textId="77777777" w:rsidR="00F262E1" w:rsidRPr="00F72F4A" w:rsidRDefault="00F262E1" w:rsidP="00D9214C">
            <w:pPr>
              <w:rPr>
                <w:sz w:val="20"/>
                <w:szCs w:val="20"/>
              </w:rPr>
            </w:pPr>
            <w:r w:rsidRPr="00F72F4A">
              <w:rPr>
                <w:sz w:val="20"/>
                <w:szCs w:val="20"/>
              </w:rPr>
              <w:t xml:space="preserve">Règlement (UE) n° 2023/2391 de la Commission du 25 octobre 2023 relatif à l’application des articles 107 et 108 du TFUE aux aides de minimis octroyées dans le </w:t>
            </w:r>
            <w:r w:rsidRPr="00F72F4A">
              <w:rPr>
                <w:b/>
                <w:bCs/>
                <w:sz w:val="20"/>
                <w:szCs w:val="20"/>
              </w:rPr>
              <w:t>secteur de la pêche et de l’aquaculture</w:t>
            </w:r>
          </w:p>
        </w:tc>
        <w:tc>
          <w:tcPr>
            <w:tcW w:w="2126" w:type="dxa"/>
          </w:tcPr>
          <w:p w14:paraId="0ACC93DF" w14:textId="77777777" w:rsidR="00F262E1" w:rsidRPr="00F72F4A" w:rsidRDefault="00F262E1" w:rsidP="00D9214C">
            <w:pPr>
              <w:jc w:val="center"/>
              <w:rPr>
                <w:sz w:val="20"/>
                <w:szCs w:val="20"/>
              </w:rPr>
            </w:pPr>
            <w:r w:rsidRPr="00F72F4A">
              <w:rPr>
                <w:sz w:val="20"/>
                <w:szCs w:val="20"/>
              </w:rPr>
              <w:t>50 000 €</w:t>
            </w:r>
          </w:p>
        </w:tc>
      </w:tr>
      <w:tr w:rsidR="00F262E1" w:rsidRPr="00F72F4A" w14:paraId="5D484F35" w14:textId="77777777" w:rsidTr="00D9214C">
        <w:tc>
          <w:tcPr>
            <w:tcW w:w="6658" w:type="dxa"/>
          </w:tcPr>
          <w:p w14:paraId="01B79264" w14:textId="77777777" w:rsidR="00F262E1" w:rsidRPr="00F72F4A" w:rsidRDefault="00F262E1" w:rsidP="00D9214C">
            <w:pPr>
              <w:rPr>
                <w:sz w:val="20"/>
                <w:szCs w:val="20"/>
              </w:rPr>
            </w:pPr>
            <w:r w:rsidRPr="00F72F4A">
              <w:rPr>
                <w:sz w:val="20"/>
                <w:szCs w:val="20"/>
              </w:rPr>
              <w:t xml:space="preserve">Règlement (UE) n° 2024/3118 de la Commission du 10 décembre 2024 relatif à l’application des articles 107 et 108 du TFUE aux aides de minimis dans le </w:t>
            </w:r>
            <w:r w:rsidRPr="00F72F4A">
              <w:rPr>
                <w:b/>
                <w:bCs/>
                <w:sz w:val="20"/>
                <w:szCs w:val="20"/>
              </w:rPr>
              <w:t>secteur de l’agriculture</w:t>
            </w:r>
          </w:p>
        </w:tc>
        <w:tc>
          <w:tcPr>
            <w:tcW w:w="2126" w:type="dxa"/>
          </w:tcPr>
          <w:p w14:paraId="7A77B42E" w14:textId="77777777" w:rsidR="00F262E1" w:rsidRPr="00F72F4A" w:rsidRDefault="00F262E1" w:rsidP="00D9214C">
            <w:pPr>
              <w:jc w:val="center"/>
              <w:rPr>
                <w:sz w:val="20"/>
                <w:szCs w:val="20"/>
              </w:rPr>
            </w:pPr>
            <w:r w:rsidRPr="00F72F4A">
              <w:rPr>
                <w:sz w:val="20"/>
                <w:szCs w:val="20"/>
              </w:rPr>
              <w:t>50 000 €</w:t>
            </w:r>
          </w:p>
        </w:tc>
      </w:tr>
      <w:tr w:rsidR="00F262E1" w:rsidRPr="00F72F4A" w14:paraId="05E6C5A4" w14:textId="77777777" w:rsidTr="00D9214C">
        <w:tc>
          <w:tcPr>
            <w:tcW w:w="6658" w:type="dxa"/>
          </w:tcPr>
          <w:p w14:paraId="3A1396D2" w14:textId="77777777" w:rsidR="00F262E1" w:rsidRPr="00F72F4A" w:rsidRDefault="00F262E1" w:rsidP="00D9214C">
            <w:pPr>
              <w:rPr>
                <w:sz w:val="20"/>
                <w:szCs w:val="20"/>
              </w:rPr>
            </w:pPr>
            <w:r w:rsidRPr="00F72F4A">
              <w:rPr>
                <w:sz w:val="20"/>
                <w:szCs w:val="20"/>
              </w:rPr>
              <w:t xml:space="preserve">Règlement (UE) n° 2023/2832 de la Commission du 13 décembre 2023 relatif à l’application des articles 107 et 108 du TFUE aux aides de minimis accordées à des entreprises fournissant des </w:t>
            </w:r>
            <w:r w:rsidRPr="00F72F4A">
              <w:rPr>
                <w:b/>
                <w:bCs/>
                <w:sz w:val="20"/>
                <w:szCs w:val="20"/>
              </w:rPr>
              <w:t>services d’intérêt économique général (SIEG)</w:t>
            </w:r>
          </w:p>
        </w:tc>
        <w:tc>
          <w:tcPr>
            <w:tcW w:w="2126" w:type="dxa"/>
          </w:tcPr>
          <w:p w14:paraId="1C8DC5B7" w14:textId="77777777" w:rsidR="00F262E1" w:rsidRPr="00F72F4A" w:rsidRDefault="00F262E1" w:rsidP="00D9214C">
            <w:pPr>
              <w:jc w:val="center"/>
              <w:rPr>
                <w:sz w:val="20"/>
                <w:szCs w:val="20"/>
              </w:rPr>
            </w:pPr>
            <w:r w:rsidRPr="00F72F4A">
              <w:rPr>
                <w:sz w:val="20"/>
                <w:szCs w:val="20"/>
              </w:rPr>
              <w:t>750 000 €</w:t>
            </w:r>
          </w:p>
        </w:tc>
      </w:tr>
    </w:tbl>
    <w:p w14:paraId="0138D4FC" w14:textId="77777777" w:rsidR="00F262E1" w:rsidRPr="00F72F4A" w:rsidRDefault="00F262E1" w:rsidP="00F262E1">
      <w:pPr>
        <w:spacing w:after="0" w:line="240" w:lineRule="auto"/>
        <w:rPr>
          <w:sz w:val="20"/>
          <w:szCs w:val="20"/>
        </w:rPr>
      </w:pPr>
    </w:p>
    <w:p w14:paraId="7C4F880F" w14:textId="77777777" w:rsidR="00F262E1" w:rsidRPr="00F72F4A" w:rsidRDefault="00F262E1" w:rsidP="00F262E1">
      <w:pPr>
        <w:numPr>
          <w:ilvl w:val="0"/>
          <w:numId w:val="8"/>
        </w:numPr>
        <w:spacing w:after="0" w:line="240" w:lineRule="auto"/>
        <w:rPr>
          <w:sz w:val="20"/>
          <w:szCs w:val="20"/>
        </w:rPr>
      </w:pPr>
      <w:r w:rsidRPr="00F72F4A">
        <w:rPr>
          <w:sz w:val="20"/>
          <w:szCs w:val="20"/>
        </w:rPr>
        <w:t xml:space="preserve">Les aides </w:t>
      </w:r>
      <w:r w:rsidRPr="00F72F4A">
        <w:rPr>
          <w:i/>
          <w:iCs/>
          <w:sz w:val="20"/>
          <w:szCs w:val="20"/>
        </w:rPr>
        <w:t xml:space="preserve">de minimis </w:t>
      </w:r>
      <w:r w:rsidRPr="00F72F4A">
        <w:rPr>
          <w:sz w:val="20"/>
          <w:szCs w:val="20"/>
        </w:rPr>
        <w:t xml:space="preserve">constituent une catégorie particulière d’aides publiques pour les entreprises. Le montant maximum d’aide </w:t>
      </w:r>
      <w:r w:rsidRPr="00F72F4A">
        <w:rPr>
          <w:i/>
          <w:iCs/>
          <w:sz w:val="20"/>
          <w:szCs w:val="20"/>
        </w:rPr>
        <w:t xml:space="preserve">de minimis </w:t>
      </w:r>
      <w:r w:rsidRPr="00F72F4A">
        <w:rPr>
          <w:sz w:val="20"/>
          <w:szCs w:val="20"/>
        </w:rPr>
        <w:t xml:space="preserve">est vérifié par entreprise sur 3 exercices fiscaux dont celui en cours à la date de signature de la présente déclaration </w:t>
      </w:r>
    </w:p>
    <w:p w14:paraId="1223905A" w14:textId="77777777" w:rsidR="00F262E1" w:rsidRPr="00F72F4A" w:rsidRDefault="00F262E1" w:rsidP="00F262E1">
      <w:pPr>
        <w:spacing w:after="0" w:line="240" w:lineRule="auto"/>
        <w:rPr>
          <w:sz w:val="20"/>
          <w:szCs w:val="20"/>
        </w:rPr>
      </w:pPr>
    </w:p>
    <w:p w14:paraId="79659719" w14:textId="77777777" w:rsidR="00F262E1" w:rsidRPr="00F72F4A" w:rsidRDefault="00F262E1" w:rsidP="00F262E1">
      <w:pPr>
        <w:numPr>
          <w:ilvl w:val="0"/>
          <w:numId w:val="8"/>
        </w:numPr>
        <w:spacing w:after="0" w:line="240" w:lineRule="auto"/>
        <w:rPr>
          <w:sz w:val="20"/>
          <w:szCs w:val="20"/>
        </w:rPr>
      </w:pPr>
      <w:r w:rsidRPr="00F72F4A">
        <w:rPr>
          <w:sz w:val="20"/>
          <w:szCs w:val="20"/>
        </w:rPr>
        <w:t xml:space="preserve">Si vous avez reçu une aide </w:t>
      </w:r>
      <w:r w:rsidRPr="00F72F4A">
        <w:rPr>
          <w:i/>
          <w:iCs/>
          <w:sz w:val="20"/>
          <w:szCs w:val="20"/>
        </w:rPr>
        <w:t xml:space="preserve">de minimis, </w:t>
      </w:r>
      <w:r w:rsidRPr="00F72F4A">
        <w:rPr>
          <w:sz w:val="20"/>
          <w:szCs w:val="20"/>
        </w:rPr>
        <w:t xml:space="preserve">cette aide vous a été notifiée par courrier par l’autorité publique attributaire (Etat, collectivités locales, établissements publics, agences…). Vous ne devez donc pas comptabiliser dans ce montant les aides qui ne sont pas allouées au titre du règlement </w:t>
      </w:r>
      <w:r w:rsidRPr="00F72F4A">
        <w:rPr>
          <w:i/>
          <w:iCs/>
          <w:sz w:val="20"/>
          <w:szCs w:val="20"/>
        </w:rPr>
        <w:t>de minimis</w:t>
      </w:r>
      <w:r w:rsidRPr="00F72F4A">
        <w:rPr>
          <w:sz w:val="20"/>
          <w:szCs w:val="20"/>
        </w:rPr>
        <w:t>.</w:t>
      </w:r>
    </w:p>
    <w:p w14:paraId="49628215" w14:textId="77777777" w:rsidR="00F262E1" w:rsidRPr="00F72F4A" w:rsidRDefault="00F262E1" w:rsidP="00F262E1">
      <w:pPr>
        <w:spacing w:after="0" w:line="240" w:lineRule="auto"/>
        <w:rPr>
          <w:sz w:val="20"/>
          <w:szCs w:val="20"/>
        </w:rPr>
      </w:pPr>
    </w:p>
    <w:p w14:paraId="63253DF6" w14:textId="77777777" w:rsidR="00F262E1" w:rsidRPr="00F72F4A" w:rsidRDefault="00F262E1" w:rsidP="00F262E1">
      <w:pPr>
        <w:numPr>
          <w:ilvl w:val="0"/>
          <w:numId w:val="8"/>
        </w:numPr>
        <w:spacing w:after="0" w:line="240" w:lineRule="auto"/>
        <w:rPr>
          <w:sz w:val="20"/>
          <w:szCs w:val="20"/>
        </w:rPr>
      </w:pPr>
      <w:r w:rsidRPr="00F72F4A">
        <w:rPr>
          <w:sz w:val="20"/>
          <w:szCs w:val="20"/>
        </w:rPr>
        <w:t xml:space="preserve">Le numéro SIREN est le seul sous lequel les aides </w:t>
      </w:r>
      <w:r w:rsidRPr="00F72F4A">
        <w:rPr>
          <w:i/>
          <w:iCs/>
          <w:sz w:val="20"/>
          <w:szCs w:val="20"/>
        </w:rPr>
        <w:t xml:space="preserve">de minimis </w:t>
      </w:r>
      <w:r w:rsidRPr="00F72F4A">
        <w:rPr>
          <w:sz w:val="20"/>
          <w:szCs w:val="20"/>
        </w:rPr>
        <w:t>peuvent être comptabilisées dans la limite du plafond indiqué dans le tableau ci-dessus. Il n’est pas possible de disposer d’autant de plafonds qu’il y a d’établissements donc de numéro SIRET au sein d’une même entreprise.</w:t>
      </w:r>
    </w:p>
    <w:p w14:paraId="26C6FA82" w14:textId="77777777" w:rsidR="00F262E1" w:rsidRDefault="00F262E1" w:rsidP="00F262E1">
      <w:pPr>
        <w:spacing w:after="0" w:line="240" w:lineRule="auto"/>
        <w:rPr>
          <w:sz w:val="20"/>
          <w:szCs w:val="20"/>
        </w:rPr>
      </w:pPr>
    </w:p>
    <w:p w14:paraId="3A851588" w14:textId="77777777" w:rsidR="00F262E1" w:rsidRPr="00F72F4A" w:rsidRDefault="00F262E1" w:rsidP="00F262E1">
      <w:pPr>
        <w:spacing w:after="0" w:line="240" w:lineRule="auto"/>
        <w:rPr>
          <w:sz w:val="20"/>
          <w:szCs w:val="20"/>
        </w:rPr>
      </w:pPr>
      <w:r w:rsidRPr="00F72F4A">
        <w:rPr>
          <w:sz w:val="20"/>
          <w:szCs w:val="20"/>
        </w:rPr>
        <w:t xml:space="preserve">Par ailleurs, si votre entreprise relève de la définition « d’entreprise unique » (cf. ci-dessous), vous disposez d’un seul plafond d’aide </w:t>
      </w:r>
      <w:r w:rsidRPr="00F72F4A">
        <w:rPr>
          <w:i/>
          <w:iCs/>
          <w:sz w:val="20"/>
          <w:szCs w:val="20"/>
        </w:rPr>
        <w:t xml:space="preserve">de minimis </w:t>
      </w:r>
      <w:r w:rsidRPr="00F72F4A">
        <w:rPr>
          <w:sz w:val="20"/>
          <w:szCs w:val="20"/>
        </w:rPr>
        <w:t xml:space="preserve">commun à l’ensemble des entreprises assimilées à une seule et même « entreprise unique ». Si votre entreprise relève de ce cas, il faut absolument vérifier que votre déclaration comptabilise bien l’ensemble des aides </w:t>
      </w:r>
      <w:r w:rsidRPr="00F72F4A">
        <w:rPr>
          <w:i/>
          <w:iCs/>
          <w:sz w:val="20"/>
          <w:szCs w:val="20"/>
        </w:rPr>
        <w:t xml:space="preserve">de minimis </w:t>
      </w:r>
      <w:r w:rsidRPr="00F72F4A">
        <w:rPr>
          <w:sz w:val="20"/>
          <w:szCs w:val="20"/>
        </w:rPr>
        <w:t xml:space="preserve">versées à toutes les entreprises composant l’entreprise unique. La présente déclaration prévoit donc que pour chaque aide </w:t>
      </w:r>
      <w:r w:rsidRPr="00F72F4A">
        <w:rPr>
          <w:i/>
          <w:iCs/>
          <w:sz w:val="20"/>
          <w:szCs w:val="20"/>
        </w:rPr>
        <w:t xml:space="preserve">de minimis </w:t>
      </w:r>
      <w:r w:rsidRPr="00F72F4A">
        <w:rPr>
          <w:sz w:val="20"/>
          <w:szCs w:val="20"/>
        </w:rPr>
        <w:t>perçue soit indiqué le numéro SIREN de l’entreprise qui l’a reçue au sein de l’entreprise unique.</w:t>
      </w:r>
    </w:p>
    <w:p w14:paraId="1E97E71D" w14:textId="77777777" w:rsidR="00F262E1" w:rsidRPr="00F72F4A" w:rsidRDefault="00F262E1" w:rsidP="00F262E1">
      <w:pPr>
        <w:spacing w:after="0" w:line="240" w:lineRule="auto"/>
        <w:rPr>
          <w:sz w:val="20"/>
          <w:szCs w:val="20"/>
        </w:rPr>
      </w:pPr>
      <w:r w:rsidRPr="00F72F4A">
        <w:rPr>
          <w:sz w:val="20"/>
          <w:szCs w:val="20"/>
        </w:rPr>
        <w:t>Définition d’une « entreprise unique » : une entreprise unique se compose de toutes les entreprises qui entretiennent entre elles au moins l’un des quatre liens suivants :</w:t>
      </w:r>
    </w:p>
    <w:p w14:paraId="4489FBCE" w14:textId="77777777" w:rsidR="00F262E1" w:rsidRPr="00F72F4A" w:rsidRDefault="00F262E1" w:rsidP="00F262E1">
      <w:pPr>
        <w:numPr>
          <w:ilvl w:val="0"/>
          <w:numId w:val="10"/>
        </w:numPr>
        <w:spacing w:after="0" w:line="240" w:lineRule="auto"/>
        <w:rPr>
          <w:sz w:val="20"/>
          <w:szCs w:val="20"/>
        </w:rPr>
      </w:pPr>
      <w:proofErr w:type="gramStart"/>
      <w:r w:rsidRPr="00F72F4A">
        <w:rPr>
          <w:sz w:val="20"/>
          <w:szCs w:val="20"/>
        </w:rPr>
        <w:t>une</w:t>
      </w:r>
      <w:proofErr w:type="gramEnd"/>
      <w:r w:rsidRPr="00F72F4A">
        <w:rPr>
          <w:sz w:val="20"/>
          <w:szCs w:val="20"/>
        </w:rPr>
        <w:t xml:space="preserve"> entreprise a la majorité des droits de vote des actionnaires ou associés d’une autre entreprise, ou</w:t>
      </w:r>
    </w:p>
    <w:p w14:paraId="7C8DF77B" w14:textId="77777777" w:rsidR="00F262E1" w:rsidRPr="00F72F4A" w:rsidRDefault="00F262E1" w:rsidP="00F262E1">
      <w:pPr>
        <w:numPr>
          <w:ilvl w:val="0"/>
          <w:numId w:val="11"/>
        </w:numPr>
        <w:spacing w:after="0" w:line="240" w:lineRule="auto"/>
        <w:rPr>
          <w:sz w:val="20"/>
          <w:szCs w:val="20"/>
        </w:rPr>
      </w:pPr>
      <w:proofErr w:type="gramStart"/>
      <w:r w:rsidRPr="00F72F4A">
        <w:rPr>
          <w:sz w:val="20"/>
          <w:szCs w:val="20"/>
        </w:rPr>
        <w:t>une</w:t>
      </w:r>
      <w:proofErr w:type="gramEnd"/>
      <w:r w:rsidRPr="00F72F4A">
        <w:rPr>
          <w:sz w:val="20"/>
          <w:szCs w:val="20"/>
        </w:rPr>
        <w:t xml:space="preserve"> entreprise a le droit de nommer ou de révoquer la majorité des membres de l’organe d’administration, de direction ou de surveillance d’une autre entreprise, ou</w:t>
      </w:r>
    </w:p>
    <w:p w14:paraId="6D5C2E3B" w14:textId="77777777" w:rsidR="00F262E1" w:rsidRPr="00F72F4A" w:rsidRDefault="00F262E1" w:rsidP="00F262E1">
      <w:pPr>
        <w:numPr>
          <w:ilvl w:val="0"/>
          <w:numId w:val="11"/>
        </w:numPr>
        <w:spacing w:after="0" w:line="240" w:lineRule="auto"/>
        <w:rPr>
          <w:sz w:val="20"/>
          <w:szCs w:val="20"/>
        </w:rPr>
      </w:pPr>
      <w:proofErr w:type="gramStart"/>
      <w:r w:rsidRPr="00F72F4A">
        <w:rPr>
          <w:sz w:val="20"/>
          <w:szCs w:val="20"/>
        </w:rPr>
        <w:t>une</w:t>
      </w:r>
      <w:proofErr w:type="gramEnd"/>
      <w:r w:rsidRPr="00F72F4A">
        <w:rPr>
          <w:sz w:val="20"/>
          <w:szCs w:val="20"/>
        </w:rPr>
        <w:t xml:space="preserve"> entreprise a le droit d’exercer une influence dominante sur une autre entreprise en vertu d’un contrat conclu avec celle-ci ou en vertu d’une clause des statuts de celle-ci, ou</w:t>
      </w:r>
    </w:p>
    <w:p w14:paraId="046673B7" w14:textId="77777777" w:rsidR="00F262E1" w:rsidRPr="00F72F4A" w:rsidRDefault="00F262E1" w:rsidP="00F262E1">
      <w:pPr>
        <w:numPr>
          <w:ilvl w:val="0"/>
          <w:numId w:val="11"/>
        </w:numPr>
        <w:spacing w:after="0" w:line="240" w:lineRule="auto"/>
        <w:rPr>
          <w:sz w:val="20"/>
          <w:szCs w:val="20"/>
        </w:rPr>
      </w:pPr>
      <w:proofErr w:type="gramStart"/>
      <w:r w:rsidRPr="00F72F4A">
        <w:rPr>
          <w:sz w:val="20"/>
          <w:szCs w:val="20"/>
        </w:rPr>
        <w:t>une</w:t>
      </w:r>
      <w:proofErr w:type="gramEnd"/>
      <w:r w:rsidRPr="00F72F4A">
        <w:rPr>
          <w:sz w:val="20"/>
          <w:szCs w:val="20"/>
        </w:rPr>
        <w:t xml:space="preserve"> entreprise actionnaire ou associée d’une autre entreprise contrôle seule, en vertu d’un accord conclu avec d’autres actionnaires ou associés de cette entreprise, la majorité des droits de vote des actionnaires ou associés de celle-ci.</w:t>
      </w:r>
    </w:p>
    <w:p w14:paraId="6971E4B5" w14:textId="77777777" w:rsidR="00F262E1" w:rsidRPr="00F72F4A" w:rsidRDefault="00F262E1" w:rsidP="00F262E1">
      <w:pPr>
        <w:spacing w:after="0" w:line="240" w:lineRule="auto"/>
        <w:rPr>
          <w:sz w:val="20"/>
          <w:szCs w:val="20"/>
        </w:rPr>
      </w:pPr>
    </w:p>
    <w:p w14:paraId="515FDA8E" w14:textId="77777777" w:rsidR="00F262E1" w:rsidRPr="00F72F4A" w:rsidRDefault="00F262E1" w:rsidP="00F262E1">
      <w:pPr>
        <w:numPr>
          <w:ilvl w:val="0"/>
          <w:numId w:val="8"/>
        </w:numPr>
        <w:spacing w:after="0" w:line="240" w:lineRule="auto"/>
        <w:rPr>
          <w:sz w:val="20"/>
          <w:szCs w:val="20"/>
        </w:rPr>
      </w:pPr>
      <w:r w:rsidRPr="00F72F4A">
        <w:rPr>
          <w:sz w:val="20"/>
          <w:szCs w:val="20"/>
        </w:rPr>
        <w:t>Dans le cas de prêts, garanties ou avances remboursables, indiquer l’équivalent-subvention brut (ESB) qui vous a été communiqué lors de l’attribution de l’aide.</w:t>
      </w:r>
    </w:p>
    <w:p w14:paraId="58CFE006" w14:textId="65505B84" w:rsidR="00EB39F5" w:rsidRDefault="00EB39F5" w:rsidP="00F262E1">
      <w:pPr>
        <w:spacing w:after="0" w:line="240" w:lineRule="auto"/>
      </w:pPr>
    </w:p>
    <w:sectPr w:rsidR="00EB39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03F70"/>
    <w:multiLevelType w:val="hybridMultilevel"/>
    <w:tmpl w:val="BCBE52DE"/>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1" w15:restartNumberingAfterBreak="0">
    <w:nsid w:val="0A8A7E2F"/>
    <w:multiLevelType w:val="hybridMultilevel"/>
    <w:tmpl w:val="5BB46E20"/>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2" w15:restartNumberingAfterBreak="0">
    <w:nsid w:val="145115BD"/>
    <w:multiLevelType w:val="hybridMultilevel"/>
    <w:tmpl w:val="4362866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 w15:restartNumberingAfterBreak="0">
    <w:nsid w:val="1F1351CB"/>
    <w:multiLevelType w:val="hybridMultilevel"/>
    <w:tmpl w:val="5BB46E20"/>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4" w15:restartNumberingAfterBreak="0">
    <w:nsid w:val="3D9E1426"/>
    <w:multiLevelType w:val="hybridMultilevel"/>
    <w:tmpl w:val="7F9AC852"/>
    <w:lvl w:ilvl="0" w:tplc="DCB45F6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70138BB"/>
    <w:multiLevelType w:val="hybridMultilevel"/>
    <w:tmpl w:val="DA4078E8"/>
    <w:lvl w:ilvl="0" w:tplc="84C6104C">
      <w:numFmt w:val="bullet"/>
      <w:lvlText w:val="-"/>
      <w:lvlJc w:val="left"/>
      <w:pPr>
        <w:ind w:left="720" w:hanging="360"/>
      </w:pPr>
      <w:rPr>
        <w:rFonts w:ascii="Calibri" w:eastAsiaTheme="minorHAnsi" w:hAnsi="Calibri" w:cstheme="minorBidi" w:hint="default"/>
      </w:rPr>
    </w:lvl>
    <w:lvl w:ilvl="1" w:tplc="02AA6FB4">
      <w:numFmt w:val="bullet"/>
      <w:lvlText w:val=""/>
      <w:lvlJc w:val="left"/>
      <w:pPr>
        <w:ind w:left="1440" w:hanging="360"/>
      </w:pPr>
      <w:rPr>
        <w:rFonts w:ascii="Symbol" w:eastAsiaTheme="minorHAnsi" w:hAnsi="Symbol" w:cstheme="minorBidi"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7567780"/>
    <w:multiLevelType w:val="hybridMultilevel"/>
    <w:tmpl w:val="79E014E0"/>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7" w15:restartNumberingAfterBreak="0">
    <w:nsid w:val="4DA0377C"/>
    <w:multiLevelType w:val="hybridMultilevel"/>
    <w:tmpl w:val="5BB46E20"/>
    <w:lvl w:ilvl="0" w:tplc="F31E5DF8">
      <w:start w:val="1"/>
      <w:numFmt w:val="decimal"/>
      <w:lvlText w:val="%1-"/>
      <w:lvlJc w:val="left"/>
      <w:pPr>
        <w:ind w:left="1776" w:hanging="360"/>
      </w:pPr>
      <w:rPr>
        <w:rFonts w:hint="default"/>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8" w15:restartNumberingAfterBreak="0">
    <w:nsid w:val="552250A0"/>
    <w:multiLevelType w:val="hybridMultilevel"/>
    <w:tmpl w:val="5BB46E20"/>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9" w15:restartNumberingAfterBreak="0">
    <w:nsid w:val="699A13E6"/>
    <w:multiLevelType w:val="hybridMultilevel"/>
    <w:tmpl w:val="07EEAE64"/>
    <w:lvl w:ilvl="0" w:tplc="784C5F5E">
      <w:numFmt w:val="bullet"/>
      <w:lvlText w:val="-"/>
      <w:lvlJc w:val="left"/>
      <w:pPr>
        <w:ind w:left="720" w:hanging="360"/>
      </w:pPr>
      <w:rPr>
        <w:rFonts w:ascii="Verdana" w:eastAsia="Times New Roman" w:hAnsi="Verdana" w:cs="Verdana"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77E3038A"/>
    <w:multiLevelType w:val="hybridMultilevel"/>
    <w:tmpl w:val="F7A4F534"/>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num w:numId="1" w16cid:durableId="448740694">
    <w:abstractNumId w:val="5"/>
  </w:num>
  <w:num w:numId="2" w16cid:durableId="1360741623">
    <w:abstractNumId w:val="4"/>
  </w:num>
  <w:num w:numId="3" w16cid:durableId="1898591231">
    <w:abstractNumId w:val="7"/>
  </w:num>
  <w:num w:numId="4" w16cid:durableId="1668245956">
    <w:abstractNumId w:val="8"/>
  </w:num>
  <w:num w:numId="5" w16cid:durableId="483085556">
    <w:abstractNumId w:val="1"/>
  </w:num>
  <w:num w:numId="6" w16cid:durableId="227886459">
    <w:abstractNumId w:val="3"/>
  </w:num>
  <w:num w:numId="7" w16cid:durableId="898441427">
    <w:abstractNumId w:val="9"/>
  </w:num>
  <w:num w:numId="8" w16cid:durableId="1776366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11572227">
    <w:abstractNumId w:val="0"/>
  </w:num>
  <w:num w:numId="10" w16cid:durableId="1685590600">
    <w:abstractNumId w:val="10"/>
  </w:num>
  <w:num w:numId="11" w16cid:durableId="790597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136"/>
    <w:rsid w:val="0007348C"/>
    <w:rsid w:val="000D711A"/>
    <w:rsid w:val="000E11D5"/>
    <w:rsid w:val="00102691"/>
    <w:rsid w:val="00115407"/>
    <w:rsid w:val="00155B43"/>
    <w:rsid w:val="001750F1"/>
    <w:rsid w:val="001A774D"/>
    <w:rsid w:val="0022791C"/>
    <w:rsid w:val="00236FDF"/>
    <w:rsid w:val="002D62D1"/>
    <w:rsid w:val="002D6742"/>
    <w:rsid w:val="00303341"/>
    <w:rsid w:val="0034739E"/>
    <w:rsid w:val="00375C7A"/>
    <w:rsid w:val="003A2242"/>
    <w:rsid w:val="003B6689"/>
    <w:rsid w:val="00463136"/>
    <w:rsid w:val="00463B2D"/>
    <w:rsid w:val="004906D7"/>
    <w:rsid w:val="005A48CC"/>
    <w:rsid w:val="005B5102"/>
    <w:rsid w:val="005C7D8A"/>
    <w:rsid w:val="006357A4"/>
    <w:rsid w:val="007331BE"/>
    <w:rsid w:val="007548E0"/>
    <w:rsid w:val="007F42EC"/>
    <w:rsid w:val="007F5883"/>
    <w:rsid w:val="0089377F"/>
    <w:rsid w:val="008F32A3"/>
    <w:rsid w:val="00953242"/>
    <w:rsid w:val="00962DA4"/>
    <w:rsid w:val="009E60FD"/>
    <w:rsid w:val="009F58B2"/>
    <w:rsid w:val="00A24F07"/>
    <w:rsid w:val="00AA2583"/>
    <w:rsid w:val="00AC15FF"/>
    <w:rsid w:val="00AF05F1"/>
    <w:rsid w:val="00B05A03"/>
    <w:rsid w:val="00B14615"/>
    <w:rsid w:val="00B25CAB"/>
    <w:rsid w:val="00B31BB5"/>
    <w:rsid w:val="00B629E7"/>
    <w:rsid w:val="00C121EB"/>
    <w:rsid w:val="00C20FAA"/>
    <w:rsid w:val="00C3747E"/>
    <w:rsid w:val="00C554AF"/>
    <w:rsid w:val="00C65427"/>
    <w:rsid w:val="00C73265"/>
    <w:rsid w:val="00C758FB"/>
    <w:rsid w:val="00CC160F"/>
    <w:rsid w:val="00CF11FD"/>
    <w:rsid w:val="00CF120F"/>
    <w:rsid w:val="00D12560"/>
    <w:rsid w:val="00D314BC"/>
    <w:rsid w:val="00D9214C"/>
    <w:rsid w:val="00DD458B"/>
    <w:rsid w:val="00E2245D"/>
    <w:rsid w:val="00E92FEA"/>
    <w:rsid w:val="00EB39F5"/>
    <w:rsid w:val="00EF0E5E"/>
    <w:rsid w:val="00F262E1"/>
    <w:rsid w:val="00FC6C31"/>
    <w:rsid w:val="04C7C542"/>
    <w:rsid w:val="07B2944D"/>
    <w:rsid w:val="1CF78717"/>
    <w:rsid w:val="211AE474"/>
    <w:rsid w:val="2547A709"/>
    <w:rsid w:val="2CA819E4"/>
    <w:rsid w:val="2F1E262B"/>
    <w:rsid w:val="34EA9F36"/>
    <w:rsid w:val="391E51DC"/>
    <w:rsid w:val="4073D67B"/>
    <w:rsid w:val="431D918B"/>
    <w:rsid w:val="69AFC630"/>
    <w:rsid w:val="76B46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175A"/>
  <w15:chartTrackingRefBased/>
  <w15:docId w15:val="{877ACE6B-2D84-42CB-B0CB-9EB82E23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631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4631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463136"/>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463136"/>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463136"/>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46313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6313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6313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6313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63136"/>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463136"/>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463136"/>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463136"/>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463136"/>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46313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6313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6313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63136"/>
    <w:rPr>
      <w:rFonts w:eastAsiaTheme="majorEastAsia" w:cstheme="majorBidi"/>
      <w:color w:val="272727" w:themeColor="text1" w:themeTint="D8"/>
    </w:rPr>
  </w:style>
  <w:style w:type="paragraph" w:styleId="Titre">
    <w:name w:val="Title"/>
    <w:basedOn w:val="Normal"/>
    <w:next w:val="Normal"/>
    <w:link w:val="TitreCar"/>
    <w:uiPriority w:val="10"/>
    <w:qFormat/>
    <w:rsid w:val="004631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6313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6313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6313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6313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63136"/>
    <w:rPr>
      <w:i/>
      <w:iCs/>
      <w:color w:val="404040" w:themeColor="text1" w:themeTint="BF"/>
    </w:rPr>
  </w:style>
  <w:style w:type="paragraph" w:styleId="Paragraphedeliste">
    <w:name w:val="List Paragraph"/>
    <w:basedOn w:val="Normal"/>
    <w:uiPriority w:val="34"/>
    <w:qFormat/>
    <w:rsid w:val="00463136"/>
    <w:pPr>
      <w:ind w:left="720"/>
      <w:contextualSpacing/>
    </w:pPr>
  </w:style>
  <w:style w:type="character" w:styleId="Accentuationintense">
    <w:name w:val="Intense Emphasis"/>
    <w:basedOn w:val="Policepardfaut"/>
    <w:uiPriority w:val="21"/>
    <w:qFormat/>
    <w:rsid w:val="00463136"/>
    <w:rPr>
      <w:i/>
      <w:iCs/>
      <w:color w:val="365F91" w:themeColor="accent1" w:themeShade="BF"/>
    </w:rPr>
  </w:style>
  <w:style w:type="paragraph" w:styleId="Citationintense">
    <w:name w:val="Intense Quote"/>
    <w:basedOn w:val="Normal"/>
    <w:next w:val="Normal"/>
    <w:link w:val="CitationintenseCar"/>
    <w:uiPriority w:val="30"/>
    <w:qFormat/>
    <w:rsid w:val="004631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463136"/>
    <w:rPr>
      <w:i/>
      <w:iCs/>
      <w:color w:val="365F91" w:themeColor="accent1" w:themeShade="BF"/>
    </w:rPr>
  </w:style>
  <w:style w:type="character" w:styleId="Rfrenceintense">
    <w:name w:val="Intense Reference"/>
    <w:basedOn w:val="Policepardfaut"/>
    <w:uiPriority w:val="32"/>
    <w:qFormat/>
    <w:rsid w:val="00463136"/>
    <w:rPr>
      <w:b/>
      <w:bCs/>
      <w:smallCaps/>
      <w:color w:val="365F91" w:themeColor="accent1" w:themeShade="BF"/>
      <w:spacing w:val="5"/>
    </w:rPr>
  </w:style>
  <w:style w:type="table" w:styleId="Listeclaire-Accent2">
    <w:name w:val="Light List Accent 2"/>
    <w:basedOn w:val="TableauNormal"/>
    <w:uiPriority w:val="61"/>
    <w:semiHidden/>
    <w:unhideWhenUsed/>
    <w:rsid w:val="00C121EB"/>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styleId="Lienhypertexte">
    <w:name w:val="Hyperlink"/>
    <w:basedOn w:val="Policepardfaut"/>
    <w:uiPriority w:val="99"/>
    <w:unhideWhenUsed/>
    <w:rsid w:val="00C121EB"/>
    <w:rPr>
      <w:color w:val="0000FF" w:themeColor="hyperlink"/>
      <w:u w:val="single"/>
    </w:rPr>
  </w:style>
  <w:style w:type="table" w:styleId="Grilledutableau">
    <w:name w:val="Table Grid"/>
    <w:basedOn w:val="TableauNormal"/>
    <w:uiPriority w:val="59"/>
    <w:rsid w:val="00F26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DD458B"/>
    <w:rPr>
      <w:sz w:val="16"/>
      <w:szCs w:val="16"/>
    </w:rPr>
  </w:style>
  <w:style w:type="paragraph" w:styleId="Commentaire">
    <w:name w:val="annotation text"/>
    <w:basedOn w:val="Normal"/>
    <w:link w:val="CommentaireCar"/>
    <w:uiPriority w:val="99"/>
    <w:unhideWhenUsed/>
    <w:rsid w:val="00DD458B"/>
    <w:pPr>
      <w:spacing w:line="240" w:lineRule="auto"/>
    </w:pPr>
    <w:rPr>
      <w:sz w:val="20"/>
      <w:szCs w:val="20"/>
    </w:rPr>
  </w:style>
  <w:style w:type="character" w:customStyle="1" w:styleId="CommentaireCar">
    <w:name w:val="Commentaire Car"/>
    <w:basedOn w:val="Policepardfaut"/>
    <w:link w:val="Commentaire"/>
    <w:uiPriority w:val="99"/>
    <w:rsid w:val="00DD458B"/>
    <w:rPr>
      <w:sz w:val="20"/>
      <w:szCs w:val="20"/>
    </w:rPr>
  </w:style>
  <w:style w:type="paragraph" w:styleId="Objetducommentaire">
    <w:name w:val="annotation subject"/>
    <w:basedOn w:val="Commentaire"/>
    <w:next w:val="Commentaire"/>
    <w:link w:val="ObjetducommentaireCar"/>
    <w:uiPriority w:val="99"/>
    <w:semiHidden/>
    <w:unhideWhenUsed/>
    <w:rsid w:val="00DD458B"/>
    <w:rPr>
      <w:b/>
      <w:bCs/>
    </w:rPr>
  </w:style>
  <w:style w:type="character" w:customStyle="1" w:styleId="ObjetducommentaireCar">
    <w:name w:val="Objet du commentaire Car"/>
    <w:basedOn w:val="CommentaireCar"/>
    <w:link w:val="Objetducommentaire"/>
    <w:uiPriority w:val="99"/>
    <w:semiHidden/>
    <w:rsid w:val="00DD45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059309">
      <w:bodyDiv w:val="1"/>
      <w:marLeft w:val="0"/>
      <w:marRight w:val="0"/>
      <w:marTop w:val="0"/>
      <w:marBottom w:val="0"/>
      <w:divBdr>
        <w:top w:val="none" w:sz="0" w:space="0" w:color="auto"/>
        <w:left w:val="none" w:sz="0" w:space="0" w:color="auto"/>
        <w:bottom w:val="none" w:sz="0" w:space="0" w:color="auto"/>
        <w:right w:val="none" w:sz="0" w:space="0" w:color="auto"/>
      </w:divBdr>
    </w:div>
    <w:div w:id="1950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318643BCCE24468A05AAFB2D051F5B" ma:contentTypeVersion="16" ma:contentTypeDescription="Create a new document." ma:contentTypeScope="" ma:versionID="07a58526fdd93a90cdf2b5edf5e4603a">
  <xsd:schema xmlns:xsd="http://www.w3.org/2001/XMLSchema" xmlns:xs="http://www.w3.org/2001/XMLSchema" xmlns:p="http://schemas.microsoft.com/office/2006/metadata/properties" xmlns:ns2="2ecfafac-6cd4-46a5-b53e-a37be1b855c2" xmlns:ns3="e5ffbe88-c814-4043-9550-2f4d23e9c9cc" targetNamespace="http://schemas.microsoft.com/office/2006/metadata/properties" ma:root="true" ma:fieldsID="f01087d0fcb6f705b4242e98ca9d4d4e" ns2:_="" ns3:_="">
    <xsd:import namespace="2ecfafac-6cd4-46a5-b53e-a37be1b855c2"/>
    <xsd:import namespace="e5ffbe88-c814-4043-9550-2f4d23e9c9c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fafac-6cd4-46a5-b53e-a37be1b855c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8a3ca4-4456-4a88-9542-782bb8bfd062}" ma:internalName="TaxCatchAll" ma:showField="CatchAllData" ma:web="2ecfafac-6cd4-46a5-b53e-a37be1b855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fbe88-c814-4043-9550-2f4d23e9c9c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498e138-10ad-4e45-a616-48606944e53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ffbe88-c814-4043-9550-2f4d23e9c9cc">
      <Terms xmlns="http://schemas.microsoft.com/office/infopath/2007/PartnerControls"/>
    </lcf76f155ced4ddcb4097134ff3c332f>
    <TaxCatchAll xmlns="2ecfafac-6cd4-46a5-b53e-a37be1b855c2" xsi:nil="true"/>
  </documentManagement>
</p:properties>
</file>

<file path=customXml/itemProps1.xml><?xml version="1.0" encoding="utf-8"?>
<ds:datastoreItem xmlns:ds="http://schemas.openxmlformats.org/officeDocument/2006/customXml" ds:itemID="{F646C4E2-4927-4A65-9368-A03EA1386FCE}">
  <ds:schemaRefs>
    <ds:schemaRef ds:uri="http://schemas.microsoft.com/sharepoint/v3/contenttype/forms"/>
  </ds:schemaRefs>
</ds:datastoreItem>
</file>

<file path=customXml/itemProps2.xml><?xml version="1.0" encoding="utf-8"?>
<ds:datastoreItem xmlns:ds="http://schemas.openxmlformats.org/officeDocument/2006/customXml" ds:itemID="{730F9886-9357-4FAC-B6A1-8E75F7BF03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fafac-6cd4-46a5-b53e-a37be1b855c2"/>
    <ds:schemaRef ds:uri="e5ffbe88-c814-4043-9550-2f4d23e9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8D5A2E-10B0-4B38-8EC0-BC67352D32FF}">
  <ds:schemaRefs>
    <ds:schemaRef ds:uri="http://schemas.microsoft.com/office/2006/metadata/properties"/>
    <ds:schemaRef ds:uri="http://schemas.microsoft.com/office/infopath/2007/PartnerControls"/>
    <ds:schemaRef ds:uri="e5ffbe88-c814-4043-9550-2f4d23e9c9cc"/>
    <ds:schemaRef ds:uri="2ecfafac-6cd4-46a5-b53e-a37be1b855c2"/>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1264</Words>
  <Characters>6957</Characters>
  <Application>Microsoft Office Word</Application>
  <DocSecurity>0</DocSecurity>
  <Lines>57</Lines>
  <Paragraphs>16</Paragraphs>
  <ScaleCrop>false</ScaleCrop>
  <Company>Agence de l'Eau Adour Garonne</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VEZINES Francoise</dc:creator>
  <cp:keywords/>
  <dc:description/>
  <cp:lastModifiedBy>SCHALLER Noemie</cp:lastModifiedBy>
  <cp:revision>3</cp:revision>
  <dcterms:created xsi:type="dcterms:W3CDTF">2025-10-16T09:26:00Z</dcterms:created>
  <dcterms:modified xsi:type="dcterms:W3CDTF">2025-10-16T09:27:00Z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0x01010001318643BCCE24468A05AAFB2D051F5B</vt:lpwstr>
  </property>
  <property fmtid="{D5CDD505-2E9C-101B-9397-08002B2CF9AE}" pid="3" name="MediaServiceImageTags">
    <vt:lpwstr/>
  </property>
</Properties>
</file>